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D5" w:rsidRPr="00E714AD" w:rsidRDefault="00024386" w:rsidP="00D81AF6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金酒商城</w:t>
      </w:r>
      <w:r w:rsidR="00F0403C" w:rsidRPr="00E714AD">
        <w:rPr>
          <w:rFonts w:asciiTheme="minorEastAsia" w:hAnsiTheme="minorEastAsia" w:hint="eastAsia"/>
          <w:b/>
          <w:sz w:val="44"/>
          <w:szCs w:val="44"/>
        </w:rPr>
        <w:t>会员</w:t>
      </w:r>
      <w:r>
        <w:rPr>
          <w:rFonts w:asciiTheme="minorEastAsia" w:hAnsiTheme="minorEastAsia" w:hint="eastAsia"/>
          <w:b/>
          <w:sz w:val="44"/>
          <w:szCs w:val="44"/>
        </w:rPr>
        <w:t>制度及</w:t>
      </w:r>
      <w:r w:rsidR="00BD7F3C" w:rsidRPr="00E714AD">
        <w:rPr>
          <w:rFonts w:asciiTheme="minorEastAsia" w:hAnsiTheme="minorEastAsia" w:hint="eastAsia"/>
          <w:b/>
          <w:sz w:val="44"/>
          <w:szCs w:val="44"/>
        </w:rPr>
        <w:t>积分</w:t>
      </w:r>
      <w:r w:rsidR="00F0403C" w:rsidRPr="00E714AD">
        <w:rPr>
          <w:rFonts w:asciiTheme="minorEastAsia" w:hAnsiTheme="minorEastAsia" w:hint="eastAsia"/>
          <w:b/>
          <w:sz w:val="44"/>
          <w:szCs w:val="44"/>
        </w:rPr>
        <w:t>管理方案</w:t>
      </w:r>
      <w:r w:rsidR="00B4082F">
        <w:rPr>
          <w:rFonts w:asciiTheme="minorEastAsia" w:hAnsiTheme="minorEastAsia" w:hint="eastAsia"/>
          <w:b/>
          <w:sz w:val="44"/>
          <w:szCs w:val="44"/>
        </w:rPr>
        <w:t>（</w:t>
      </w:r>
      <w:r w:rsidR="009A1940">
        <w:rPr>
          <w:rFonts w:asciiTheme="minorEastAsia" w:hAnsiTheme="minorEastAsia" w:hint="eastAsia"/>
          <w:b/>
          <w:sz w:val="44"/>
          <w:szCs w:val="44"/>
        </w:rPr>
        <w:t>试行</w:t>
      </w:r>
      <w:r w:rsidR="00B4082F">
        <w:rPr>
          <w:rFonts w:asciiTheme="minorEastAsia" w:hAnsiTheme="minorEastAsia" w:hint="eastAsia"/>
          <w:b/>
          <w:sz w:val="44"/>
          <w:szCs w:val="44"/>
        </w:rPr>
        <w:t>）</w:t>
      </w:r>
    </w:p>
    <w:p w:rsidR="00BF6CD5" w:rsidRPr="00E714AD" w:rsidRDefault="00BF6CD5" w:rsidP="00D81AF6">
      <w:pPr>
        <w:pStyle w:val="1"/>
        <w:spacing w:line="360" w:lineRule="auto"/>
        <w:rPr>
          <w:sz w:val="32"/>
          <w:szCs w:val="32"/>
        </w:rPr>
      </w:pPr>
      <w:r w:rsidRPr="00E714AD">
        <w:rPr>
          <w:rFonts w:hint="eastAsia"/>
          <w:sz w:val="32"/>
          <w:szCs w:val="32"/>
        </w:rPr>
        <w:t>会员</w:t>
      </w:r>
      <w:r w:rsidR="00C92D1E" w:rsidRPr="00E714AD">
        <w:rPr>
          <w:rFonts w:hint="eastAsia"/>
          <w:sz w:val="32"/>
          <w:szCs w:val="32"/>
        </w:rPr>
        <w:t>积分</w:t>
      </w:r>
      <w:r w:rsidR="00BD7F3C" w:rsidRPr="00E714AD">
        <w:rPr>
          <w:rFonts w:hint="eastAsia"/>
          <w:sz w:val="32"/>
          <w:szCs w:val="32"/>
        </w:rPr>
        <w:t>服务</w:t>
      </w:r>
      <w:r w:rsidR="00F0403C" w:rsidRPr="00E714AD">
        <w:rPr>
          <w:rFonts w:hint="eastAsia"/>
          <w:sz w:val="32"/>
          <w:szCs w:val="32"/>
        </w:rPr>
        <w:t>的宗旨</w:t>
      </w:r>
      <w:bookmarkStart w:id="0" w:name="_GoBack"/>
      <w:bookmarkEnd w:id="0"/>
    </w:p>
    <w:p w:rsidR="00BF6CD5" w:rsidRPr="00D1485F" w:rsidRDefault="005B6F73" w:rsidP="00B820A9">
      <w:pPr>
        <w:pStyle w:val="a3"/>
        <w:numPr>
          <w:ilvl w:val="0"/>
          <w:numId w:val="3"/>
        </w:numPr>
        <w:spacing w:line="360" w:lineRule="auto"/>
        <w:ind w:firstLineChars="0"/>
        <w:rPr>
          <w:spacing w:val="-57"/>
          <w:sz w:val="24"/>
          <w:szCs w:val="24"/>
        </w:rPr>
      </w:pPr>
      <w:r w:rsidRPr="00D1485F">
        <w:rPr>
          <w:rFonts w:hint="eastAsia"/>
          <w:sz w:val="24"/>
          <w:szCs w:val="24"/>
        </w:rPr>
        <w:t>提升客户身份，对尊贵客户升级服务；</w:t>
      </w:r>
    </w:p>
    <w:p w:rsidR="00BF6CD5" w:rsidRPr="00D1485F" w:rsidRDefault="00BF6CD5" w:rsidP="00B820A9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1485F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建立与客户的沟通，了解客户需求</w:t>
      </w:r>
      <w:r w:rsidR="005B6F73" w:rsidRPr="00D1485F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；</w:t>
      </w:r>
    </w:p>
    <w:p w:rsidR="00F0403C" w:rsidRPr="00D1485F" w:rsidRDefault="00BF6CD5" w:rsidP="00B820A9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1485F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精心设计完善服务理念，提升品牌价值</w:t>
      </w:r>
      <w:r w:rsidR="005B6F73" w:rsidRPr="00D1485F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；</w:t>
      </w:r>
    </w:p>
    <w:p w:rsidR="007810C8" w:rsidRPr="00D1485F" w:rsidRDefault="007810C8" w:rsidP="00B820A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Microsoft YaHei ΢ȭхڢ  ڌ墠 ˎ̥" w:eastAsia="Microsoft YaHei ΢ȭхڢ  ڌ墠 ˎ̥" w:hAnsi="微软雅黑"/>
          <w:color w:val="333333"/>
          <w:sz w:val="24"/>
          <w:szCs w:val="24"/>
        </w:rPr>
      </w:pPr>
      <w:r w:rsidRPr="00D1485F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通过网上消费积分兑换多种优惠以达到维系目标消费人群的目的</w:t>
      </w:r>
      <w:r w:rsidR="005B6F73" w:rsidRPr="00D1485F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。</w:t>
      </w:r>
    </w:p>
    <w:p w:rsidR="006B5F1F" w:rsidRPr="00E714AD" w:rsidRDefault="000E760F" w:rsidP="00D81AF6">
      <w:pPr>
        <w:pStyle w:val="1"/>
        <w:spacing w:line="360" w:lineRule="auto"/>
        <w:rPr>
          <w:sz w:val="32"/>
          <w:szCs w:val="32"/>
        </w:rPr>
      </w:pPr>
      <w:r w:rsidRPr="00E714AD">
        <w:rPr>
          <w:rFonts w:hint="eastAsia"/>
          <w:sz w:val="32"/>
          <w:szCs w:val="32"/>
        </w:rPr>
        <w:t>适用范围</w:t>
      </w:r>
    </w:p>
    <w:p w:rsidR="003A0535" w:rsidRPr="003A0535" w:rsidRDefault="00864020" w:rsidP="00B820A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Microsoft YaHei ΢ȭхڢ  ڌ墠 ˎ̥" w:eastAsia="Microsoft YaHei ΢ȭхڢ  ڌ墠 ˎ̥" w:hAnsi="微软雅黑"/>
          <w:color w:val="333333"/>
          <w:sz w:val="24"/>
          <w:szCs w:val="24"/>
        </w:rPr>
      </w:pPr>
      <w:r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金酒商城</w:t>
      </w:r>
      <w:r w:rsidR="006B5F1F" w:rsidRPr="003A0535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官方购物平台</w:t>
      </w:r>
    </w:p>
    <w:p w:rsidR="003A0535" w:rsidRPr="003A0535" w:rsidRDefault="00864020" w:rsidP="00B820A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Microsoft YaHei ΢ȭхڢ  ڌ墠 ˎ̥" w:eastAsia="Microsoft YaHei ΢ȭхڢ  ڌ墠 ˎ̥" w:hAnsi="微软雅黑"/>
          <w:color w:val="333333"/>
          <w:sz w:val="24"/>
          <w:szCs w:val="24"/>
        </w:rPr>
      </w:pPr>
      <w:r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金酒商城</w:t>
      </w:r>
      <w:r w:rsidR="006B5F1F" w:rsidRPr="003A0535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电商APP</w:t>
      </w:r>
    </w:p>
    <w:p w:rsidR="006B5F1F" w:rsidRPr="003A0535" w:rsidRDefault="00864020" w:rsidP="00B820A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Microsoft YaHei ΢ȭхڢ  ڌ墠 ˎ̥" w:eastAsia="Microsoft YaHei ΢ȭхڢ  ڌ墠 ˎ̥" w:hAnsi="微软雅黑"/>
          <w:color w:val="333333"/>
          <w:sz w:val="24"/>
          <w:szCs w:val="24"/>
        </w:rPr>
      </w:pPr>
      <w:r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金酒商城</w:t>
      </w:r>
      <w:r w:rsidR="006B5F1F" w:rsidRPr="003A0535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微信</w:t>
      </w:r>
      <w:r w:rsidR="000E760F" w:rsidRPr="003A0535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公众</w:t>
      </w:r>
      <w:r w:rsidR="006B5F1F" w:rsidRPr="003A0535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平台</w:t>
      </w:r>
      <w:r w:rsidR="005B6F73" w:rsidRPr="003A0535">
        <w:rPr>
          <w:rFonts w:ascii="Microsoft YaHei ΢ȭхڢ  ڌ墠 ˎ̥" w:eastAsia="Microsoft YaHei ΢ȭхڢ  ڌ墠 ˎ̥" w:hAnsi="微软雅黑" w:hint="eastAsia"/>
          <w:color w:val="333333"/>
          <w:sz w:val="24"/>
          <w:szCs w:val="24"/>
        </w:rPr>
        <w:t>。</w:t>
      </w:r>
    </w:p>
    <w:p w:rsidR="00C92D1E" w:rsidRPr="00E714AD" w:rsidRDefault="00C92D1E" w:rsidP="00D81AF6">
      <w:pPr>
        <w:pStyle w:val="1"/>
        <w:spacing w:line="360" w:lineRule="auto"/>
        <w:rPr>
          <w:sz w:val="32"/>
          <w:szCs w:val="32"/>
        </w:rPr>
      </w:pPr>
      <w:r w:rsidRPr="00E714AD">
        <w:rPr>
          <w:rFonts w:hint="eastAsia"/>
          <w:sz w:val="32"/>
          <w:szCs w:val="32"/>
        </w:rPr>
        <w:t>会员管理</w:t>
      </w:r>
      <w:r w:rsidR="000E760F" w:rsidRPr="00E714AD">
        <w:rPr>
          <w:rFonts w:hint="eastAsia"/>
          <w:sz w:val="32"/>
          <w:szCs w:val="32"/>
        </w:rPr>
        <w:t>主要内容</w:t>
      </w:r>
    </w:p>
    <w:p w:rsidR="000E760F" w:rsidRPr="002569C9" w:rsidRDefault="000E760F" w:rsidP="00D81AF6">
      <w:pPr>
        <w:spacing w:line="360" w:lineRule="auto"/>
        <w:ind w:firstLineChars="200" w:firstLine="480"/>
        <w:rPr>
          <w:sz w:val="24"/>
          <w:szCs w:val="24"/>
        </w:rPr>
      </w:pPr>
      <w:r w:rsidRPr="002569C9">
        <w:rPr>
          <w:rFonts w:hint="eastAsia"/>
          <w:sz w:val="24"/>
          <w:szCs w:val="24"/>
        </w:rPr>
        <w:t>以下是消费者在</w:t>
      </w:r>
      <w:r w:rsidR="00864020">
        <w:rPr>
          <w:rFonts w:hint="eastAsia"/>
          <w:sz w:val="24"/>
          <w:szCs w:val="24"/>
        </w:rPr>
        <w:t>金酒商城</w:t>
      </w:r>
      <w:r w:rsidRPr="002569C9">
        <w:rPr>
          <w:rFonts w:hint="eastAsia"/>
          <w:sz w:val="24"/>
          <w:szCs w:val="24"/>
        </w:rPr>
        <w:t>平台查看“</w:t>
      </w:r>
      <w:r w:rsidRPr="002569C9">
        <w:rPr>
          <w:rFonts w:hint="eastAsia"/>
          <w:b/>
          <w:sz w:val="24"/>
          <w:szCs w:val="24"/>
        </w:rPr>
        <w:t>会员积分计划规则</w:t>
      </w:r>
      <w:r w:rsidRPr="002569C9">
        <w:rPr>
          <w:rFonts w:hint="eastAsia"/>
          <w:sz w:val="24"/>
          <w:szCs w:val="24"/>
        </w:rPr>
        <w:t>”内容：欢迎您加入</w:t>
      </w:r>
      <w:r w:rsidR="00864020">
        <w:rPr>
          <w:rFonts w:hint="eastAsia"/>
          <w:b/>
          <w:sz w:val="24"/>
          <w:szCs w:val="24"/>
        </w:rPr>
        <w:t>金酒商城</w:t>
      </w:r>
      <w:r w:rsidRPr="002569C9">
        <w:rPr>
          <w:rFonts w:hint="eastAsia"/>
          <w:b/>
          <w:sz w:val="24"/>
          <w:szCs w:val="24"/>
        </w:rPr>
        <w:t>会员</w:t>
      </w:r>
      <w:r w:rsidRPr="002569C9">
        <w:rPr>
          <w:rFonts w:hint="eastAsia"/>
          <w:sz w:val="24"/>
          <w:szCs w:val="24"/>
        </w:rPr>
        <w:t>积分计划</w:t>
      </w:r>
      <w:r w:rsidR="00DA5A94" w:rsidRPr="002569C9">
        <w:rPr>
          <w:rFonts w:hint="eastAsia"/>
          <w:sz w:val="24"/>
          <w:szCs w:val="24"/>
        </w:rPr>
        <w:t>，</w:t>
      </w:r>
      <w:r w:rsidRPr="002569C9">
        <w:rPr>
          <w:rFonts w:hint="eastAsia"/>
          <w:sz w:val="24"/>
          <w:szCs w:val="24"/>
        </w:rPr>
        <w:t>会员须接受并遵守会员积分计划的以下条款和条件，会员积分计划的最终解释权归</w:t>
      </w:r>
      <w:r w:rsidR="00864020">
        <w:rPr>
          <w:rFonts w:hint="eastAsia"/>
          <w:sz w:val="24"/>
          <w:szCs w:val="24"/>
        </w:rPr>
        <w:t>金门酒厂（厦门）</w:t>
      </w:r>
      <w:r w:rsidR="00024386">
        <w:rPr>
          <w:rFonts w:hint="eastAsia"/>
          <w:sz w:val="24"/>
          <w:szCs w:val="24"/>
        </w:rPr>
        <w:t>贸易</w:t>
      </w:r>
      <w:r w:rsidRPr="002569C9">
        <w:rPr>
          <w:rFonts w:hint="eastAsia"/>
          <w:sz w:val="24"/>
          <w:szCs w:val="24"/>
        </w:rPr>
        <w:t>有限公司所有。</w:t>
      </w:r>
    </w:p>
    <w:p w:rsidR="0088023B" w:rsidRPr="00B11591" w:rsidRDefault="0088023B" w:rsidP="00D81AF6">
      <w:pPr>
        <w:pStyle w:val="2"/>
        <w:spacing w:line="360" w:lineRule="auto"/>
        <w:rPr>
          <w:sz w:val="30"/>
          <w:szCs w:val="30"/>
        </w:rPr>
      </w:pPr>
      <w:r w:rsidRPr="00B11591">
        <w:rPr>
          <w:rFonts w:hint="eastAsia"/>
          <w:sz w:val="30"/>
          <w:szCs w:val="30"/>
        </w:rPr>
        <w:t>会员等级</w:t>
      </w:r>
      <w:r w:rsidR="00777B19" w:rsidRPr="00B11591">
        <w:rPr>
          <w:rFonts w:hint="eastAsia"/>
          <w:sz w:val="30"/>
          <w:szCs w:val="30"/>
        </w:rPr>
        <w:t>区分</w:t>
      </w:r>
    </w:p>
    <w:p w:rsidR="005B6F73" w:rsidRPr="00C910A3" w:rsidRDefault="007810C8" w:rsidP="00D81AF6">
      <w:pPr>
        <w:spacing w:line="360" w:lineRule="auto"/>
        <w:ind w:firstLineChars="150" w:firstLine="360"/>
        <w:rPr>
          <w:rFonts w:cs="宋体"/>
          <w:kern w:val="0"/>
          <w:sz w:val="24"/>
          <w:szCs w:val="24"/>
        </w:rPr>
      </w:pPr>
      <w:r w:rsidRPr="00C910A3">
        <w:rPr>
          <w:rFonts w:cs="宋体" w:hint="eastAsia"/>
          <w:kern w:val="0"/>
          <w:sz w:val="24"/>
          <w:szCs w:val="24"/>
        </w:rPr>
        <w:t>根据</w:t>
      </w:r>
      <w:r w:rsidR="0088408E" w:rsidRPr="00C910A3">
        <w:rPr>
          <w:rFonts w:cs="宋体" w:hint="eastAsia"/>
          <w:kern w:val="0"/>
          <w:sz w:val="24"/>
          <w:szCs w:val="24"/>
        </w:rPr>
        <w:t>客户</w:t>
      </w:r>
      <w:r w:rsidRPr="00C910A3">
        <w:rPr>
          <w:rFonts w:cs="宋体" w:hint="eastAsia"/>
          <w:kern w:val="0"/>
          <w:sz w:val="24"/>
          <w:szCs w:val="24"/>
        </w:rPr>
        <w:t>购买行为，</w:t>
      </w:r>
      <w:r w:rsidR="00FC19F0" w:rsidRPr="00C910A3">
        <w:rPr>
          <w:rFonts w:cs="宋体" w:hint="eastAsia"/>
          <w:kern w:val="0"/>
          <w:sz w:val="24"/>
          <w:szCs w:val="24"/>
        </w:rPr>
        <w:t>系统会把</w:t>
      </w:r>
      <w:r w:rsidR="00D148D8" w:rsidRPr="00C910A3">
        <w:rPr>
          <w:rFonts w:cs="宋体" w:hint="eastAsia"/>
          <w:kern w:val="0"/>
          <w:sz w:val="24"/>
          <w:szCs w:val="24"/>
        </w:rPr>
        <w:t>会员分</w:t>
      </w:r>
      <w:r w:rsidR="0088408E" w:rsidRPr="00C910A3">
        <w:rPr>
          <w:rFonts w:cs="宋体" w:hint="eastAsia"/>
          <w:kern w:val="0"/>
          <w:sz w:val="24"/>
          <w:szCs w:val="24"/>
        </w:rPr>
        <w:t>为</w:t>
      </w:r>
      <w:r w:rsidR="00D148D8" w:rsidRPr="00C910A3">
        <w:rPr>
          <w:rFonts w:cs="宋体" w:hint="eastAsia"/>
          <w:kern w:val="0"/>
          <w:sz w:val="24"/>
          <w:szCs w:val="24"/>
        </w:rPr>
        <w:t>四</w:t>
      </w:r>
      <w:r w:rsidR="0088408E" w:rsidRPr="00C910A3">
        <w:rPr>
          <w:rFonts w:cs="宋体" w:hint="eastAsia"/>
          <w:kern w:val="0"/>
          <w:sz w:val="24"/>
          <w:szCs w:val="24"/>
        </w:rPr>
        <w:t>个</w:t>
      </w:r>
      <w:r w:rsidR="00D148D8" w:rsidRPr="00C910A3">
        <w:rPr>
          <w:rFonts w:cs="宋体" w:hint="eastAsia"/>
          <w:kern w:val="0"/>
          <w:sz w:val="24"/>
          <w:szCs w:val="24"/>
        </w:rPr>
        <w:t>级</w:t>
      </w:r>
      <w:r w:rsidR="0088408E" w:rsidRPr="00C910A3">
        <w:rPr>
          <w:rFonts w:cs="宋体" w:hint="eastAsia"/>
          <w:kern w:val="0"/>
          <w:sz w:val="24"/>
          <w:szCs w:val="24"/>
        </w:rPr>
        <w:t>别</w:t>
      </w:r>
      <w:r w:rsidR="00D148D8" w:rsidRPr="00C910A3">
        <w:rPr>
          <w:rFonts w:cs="宋体" w:hint="eastAsia"/>
          <w:kern w:val="0"/>
          <w:sz w:val="24"/>
          <w:szCs w:val="24"/>
        </w:rPr>
        <w:t>，具体为：新注册普通会员、</w:t>
      </w:r>
      <w:r w:rsidR="00864020">
        <w:rPr>
          <w:rFonts w:cs="宋体" w:hint="eastAsia"/>
          <w:kern w:val="0"/>
          <w:sz w:val="24"/>
          <w:szCs w:val="24"/>
        </w:rPr>
        <w:t>银尊会员</w:t>
      </w:r>
      <w:r w:rsidR="00D148D8" w:rsidRPr="00C910A3">
        <w:rPr>
          <w:rFonts w:cs="宋体" w:hint="eastAsia"/>
          <w:kern w:val="0"/>
          <w:sz w:val="24"/>
          <w:szCs w:val="24"/>
        </w:rPr>
        <w:t>、</w:t>
      </w:r>
      <w:r w:rsidR="00864020">
        <w:rPr>
          <w:rFonts w:cs="宋体" w:hint="eastAsia"/>
          <w:kern w:val="0"/>
          <w:sz w:val="24"/>
          <w:szCs w:val="24"/>
        </w:rPr>
        <w:t>金尊会员</w:t>
      </w:r>
      <w:r w:rsidR="00D148D8" w:rsidRPr="00C910A3">
        <w:rPr>
          <w:rFonts w:cs="宋体" w:hint="eastAsia"/>
          <w:kern w:val="0"/>
          <w:sz w:val="24"/>
          <w:szCs w:val="24"/>
        </w:rPr>
        <w:t>、</w:t>
      </w:r>
      <w:r w:rsidR="00864020">
        <w:rPr>
          <w:rFonts w:cs="宋体" w:hint="eastAsia"/>
          <w:kern w:val="0"/>
          <w:sz w:val="24"/>
          <w:szCs w:val="24"/>
        </w:rPr>
        <w:t>玉尊会员</w:t>
      </w:r>
      <w:r w:rsidR="00D148D8" w:rsidRPr="00C910A3">
        <w:rPr>
          <w:rFonts w:cs="宋体" w:hint="eastAsia"/>
          <w:kern w:val="0"/>
          <w:sz w:val="24"/>
          <w:szCs w:val="24"/>
        </w:rPr>
        <w:t>。</w:t>
      </w:r>
    </w:p>
    <w:p w:rsidR="0095177A" w:rsidRPr="0095177A" w:rsidRDefault="005B6F73" w:rsidP="00D81AF6">
      <w:pPr>
        <w:pStyle w:val="2"/>
        <w:spacing w:line="360" w:lineRule="auto"/>
        <w:rPr>
          <w:sz w:val="30"/>
          <w:szCs w:val="30"/>
        </w:rPr>
      </w:pPr>
      <w:r w:rsidRPr="00F80975">
        <w:rPr>
          <w:rFonts w:hint="eastAsia"/>
          <w:sz w:val="30"/>
          <w:szCs w:val="30"/>
        </w:rPr>
        <w:t>会员获取方式</w:t>
      </w:r>
      <w:r w:rsidR="00D148D8" w:rsidRPr="0095177A">
        <w:rPr>
          <w:rStyle w:val="40"/>
        </w:rPr>
        <w:t> </w:t>
      </w:r>
      <w:r w:rsidR="00FD0C1F" w:rsidRPr="00F80975">
        <w:rPr>
          <w:rFonts w:hint="eastAsia"/>
          <w:sz w:val="30"/>
          <w:szCs w:val="30"/>
        </w:rPr>
        <w:t xml:space="preserve"> </w:t>
      </w:r>
    </w:p>
    <w:p w:rsidR="00FD0C1F" w:rsidRPr="002569C9" w:rsidRDefault="00864020" w:rsidP="00D81AF6">
      <w:pPr>
        <w:spacing w:line="360" w:lineRule="auto"/>
        <w:ind w:firstLineChars="150" w:firstLine="360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金酒商城</w:t>
      </w:r>
      <w:r w:rsidR="00FD0C1F" w:rsidRPr="002569C9">
        <w:rPr>
          <w:rFonts w:cs="宋体" w:hint="eastAsia"/>
          <w:kern w:val="0"/>
          <w:sz w:val="24"/>
          <w:szCs w:val="24"/>
        </w:rPr>
        <w:t>电商平台</w:t>
      </w:r>
      <w:r w:rsidR="005C5442" w:rsidRPr="002569C9">
        <w:rPr>
          <w:rFonts w:cs="宋体" w:hint="eastAsia"/>
          <w:kern w:val="0"/>
          <w:sz w:val="24"/>
          <w:szCs w:val="24"/>
        </w:rPr>
        <w:t>推出的</w:t>
      </w:r>
      <w:r w:rsidR="00FD0C1F" w:rsidRPr="002569C9">
        <w:rPr>
          <w:rFonts w:cs="宋体" w:hint="eastAsia"/>
          <w:kern w:val="0"/>
          <w:sz w:val="24"/>
          <w:szCs w:val="24"/>
        </w:rPr>
        <w:t>4</w:t>
      </w:r>
      <w:r w:rsidR="00FD0C1F" w:rsidRPr="002569C9">
        <w:rPr>
          <w:rFonts w:cs="宋体" w:hint="eastAsia"/>
          <w:kern w:val="0"/>
          <w:sz w:val="24"/>
          <w:szCs w:val="24"/>
        </w:rPr>
        <w:t>个等级会员</w:t>
      </w:r>
      <w:r w:rsidR="005C5442" w:rsidRPr="002569C9">
        <w:rPr>
          <w:rFonts w:cs="宋体" w:hint="eastAsia"/>
          <w:kern w:val="0"/>
          <w:sz w:val="24"/>
          <w:szCs w:val="24"/>
        </w:rPr>
        <w:t>，不同会员</w:t>
      </w:r>
      <w:r w:rsidR="00FD0C1F" w:rsidRPr="002569C9">
        <w:rPr>
          <w:rFonts w:cs="宋体" w:hint="eastAsia"/>
          <w:kern w:val="0"/>
          <w:sz w:val="24"/>
          <w:szCs w:val="24"/>
        </w:rPr>
        <w:t>获取方式不同，</w:t>
      </w:r>
      <w:r w:rsidR="005C5442" w:rsidRPr="002569C9">
        <w:rPr>
          <w:rFonts w:cs="宋体" w:hint="eastAsia"/>
          <w:kern w:val="0"/>
          <w:sz w:val="24"/>
          <w:szCs w:val="24"/>
        </w:rPr>
        <w:t>会员</w:t>
      </w:r>
      <w:r w:rsidR="00FD0C1F" w:rsidRPr="002569C9">
        <w:rPr>
          <w:rFonts w:cs="宋体" w:hint="eastAsia"/>
          <w:kern w:val="0"/>
          <w:sz w:val="24"/>
          <w:szCs w:val="24"/>
        </w:rPr>
        <w:t>级别升降均由系统内自动实现，无需另行申请，</w:t>
      </w:r>
      <w:r w:rsidR="005C5442" w:rsidRPr="002569C9">
        <w:rPr>
          <w:rFonts w:cs="宋体" w:hint="eastAsia"/>
          <w:kern w:val="0"/>
          <w:sz w:val="24"/>
          <w:szCs w:val="24"/>
        </w:rPr>
        <w:t>获取方式</w:t>
      </w:r>
      <w:r w:rsidR="00FD0C1F" w:rsidRPr="002569C9">
        <w:rPr>
          <w:rFonts w:cs="宋体" w:hint="eastAsia"/>
          <w:kern w:val="0"/>
          <w:sz w:val="24"/>
          <w:szCs w:val="24"/>
        </w:rPr>
        <w:t>如下：</w:t>
      </w:r>
    </w:p>
    <w:p w:rsidR="0095177A" w:rsidRPr="0095177A" w:rsidRDefault="0095177A" w:rsidP="00B820A9">
      <w:pPr>
        <w:pStyle w:val="a3"/>
        <w:keepNext/>
        <w:keepLines/>
        <w:numPr>
          <w:ilvl w:val="0"/>
          <w:numId w:val="6"/>
        </w:numPr>
        <w:spacing w:before="280" w:after="290" w:line="360" w:lineRule="auto"/>
        <w:ind w:firstLineChars="0"/>
        <w:outlineLvl w:val="3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</w:p>
    <w:p w:rsidR="0095177A" w:rsidRPr="0095177A" w:rsidRDefault="0095177A" w:rsidP="00B820A9">
      <w:pPr>
        <w:pStyle w:val="a3"/>
        <w:keepNext/>
        <w:keepLines/>
        <w:numPr>
          <w:ilvl w:val="0"/>
          <w:numId w:val="6"/>
        </w:numPr>
        <w:spacing w:before="280" w:after="290" w:line="360" w:lineRule="auto"/>
        <w:ind w:firstLineChars="0"/>
        <w:outlineLvl w:val="3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</w:p>
    <w:p w:rsidR="008F5AA5" w:rsidRDefault="0095177A" w:rsidP="00D81AF6">
      <w:pPr>
        <w:pStyle w:val="4"/>
        <w:numPr>
          <w:ilvl w:val="0"/>
          <w:numId w:val="0"/>
        </w:numPr>
        <w:spacing w:line="360" w:lineRule="auto"/>
        <w:ind w:left="420" w:hanging="420"/>
      </w:pPr>
      <w:r>
        <w:rPr>
          <w:rFonts w:hint="eastAsia"/>
        </w:rPr>
        <w:t xml:space="preserve">3.2.1  </w:t>
      </w:r>
      <w:r w:rsidR="0089489A" w:rsidRPr="0095177A">
        <w:rPr>
          <w:rFonts w:hint="eastAsia"/>
        </w:rPr>
        <w:t>普通会员</w:t>
      </w:r>
      <w:r w:rsidR="00D148D8" w:rsidRPr="0095177A">
        <w:rPr>
          <w:rFonts w:hint="eastAsia"/>
        </w:rPr>
        <w:t>：</w:t>
      </w:r>
    </w:p>
    <w:p w:rsidR="00D148D8" w:rsidRPr="008F5AA5" w:rsidRDefault="00FC19F0" w:rsidP="00D81AF6">
      <w:pPr>
        <w:spacing w:line="360" w:lineRule="auto"/>
        <w:rPr>
          <w:sz w:val="24"/>
          <w:szCs w:val="24"/>
        </w:rPr>
      </w:pPr>
      <w:r w:rsidRPr="008F5AA5">
        <w:rPr>
          <w:rFonts w:hint="eastAsia"/>
          <w:sz w:val="24"/>
          <w:szCs w:val="24"/>
        </w:rPr>
        <w:t>在</w:t>
      </w:r>
      <w:r w:rsidR="00864020">
        <w:rPr>
          <w:rFonts w:hint="eastAsia"/>
          <w:sz w:val="24"/>
          <w:szCs w:val="24"/>
        </w:rPr>
        <w:t>金酒</w:t>
      </w:r>
      <w:r w:rsidRPr="008F5AA5">
        <w:rPr>
          <w:rFonts w:hint="eastAsia"/>
          <w:sz w:val="24"/>
          <w:szCs w:val="24"/>
        </w:rPr>
        <w:t>电商平台</w:t>
      </w:r>
      <w:r w:rsidR="00232CC3" w:rsidRPr="008F5AA5">
        <w:rPr>
          <w:rFonts w:hint="eastAsia"/>
          <w:sz w:val="24"/>
          <w:szCs w:val="24"/>
        </w:rPr>
        <w:t>新</w:t>
      </w:r>
      <w:r w:rsidR="00232CC3" w:rsidRPr="008F5AA5">
        <w:rPr>
          <w:sz w:val="24"/>
          <w:szCs w:val="24"/>
        </w:rPr>
        <w:t>注册成功</w:t>
      </w:r>
      <w:r w:rsidR="00232CC3" w:rsidRPr="008F5AA5">
        <w:rPr>
          <w:rFonts w:hint="eastAsia"/>
          <w:sz w:val="24"/>
          <w:szCs w:val="24"/>
        </w:rPr>
        <w:t>后</w:t>
      </w:r>
      <w:r w:rsidRPr="008F5AA5">
        <w:rPr>
          <w:rFonts w:hint="eastAsia"/>
          <w:sz w:val="24"/>
          <w:szCs w:val="24"/>
        </w:rPr>
        <w:t>，并</w:t>
      </w:r>
      <w:r w:rsidR="00232CC3" w:rsidRPr="008F5AA5">
        <w:rPr>
          <w:rFonts w:hint="eastAsia"/>
          <w:sz w:val="24"/>
          <w:szCs w:val="24"/>
        </w:rPr>
        <w:t>在平台上完善个人信息实名认证审核通过后，自动成为普通会员</w:t>
      </w:r>
      <w:r w:rsidRPr="008F5AA5">
        <w:rPr>
          <w:rFonts w:hint="eastAsia"/>
          <w:sz w:val="24"/>
          <w:szCs w:val="24"/>
        </w:rPr>
        <w:t>，按积分获取规则获得</w:t>
      </w:r>
      <w:r w:rsidR="00A70E3A" w:rsidRPr="008F5AA5">
        <w:rPr>
          <w:rFonts w:hint="eastAsia"/>
          <w:sz w:val="24"/>
          <w:szCs w:val="24"/>
        </w:rPr>
        <w:t>相应积分奖励；</w:t>
      </w:r>
    </w:p>
    <w:p w:rsidR="008F5AA5" w:rsidRDefault="0095177A" w:rsidP="00D81AF6">
      <w:pPr>
        <w:pStyle w:val="4"/>
        <w:numPr>
          <w:ilvl w:val="0"/>
          <w:numId w:val="0"/>
        </w:numPr>
        <w:spacing w:line="360" w:lineRule="auto"/>
        <w:ind w:left="420" w:hanging="420"/>
      </w:pPr>
      <w:r>
        <w:rPr>
          <w:rFonts w:hint="eastAsia"/>
        </w:rPr>
        <w:t xml:space="preserve">3.2.2  </w:t>
      </w:r>
      <w:r w:rsidR="00864020">
        <w:rPr>
          <w:rFonts w:hint="eastAsia"/>
        </w:rPr>
        <w:t>银尊会员</w:t>
      </w:r>
      <w:r w:rsidRPr="0095177A">
        <w:rPr>
          <w:rFonts w:hint="eastAsia"/>
        </w:rPr>
        <w:t>：</w:t>
      </w:r>
    </w:p>
    <w:p w:rsidR="00232CC3" w:rsidRPr="008F5AA5" w:rsidRDefault="00497E5E" w:rsidP="00D81AF6">
      <w:pPr>
        <w:spacing w:line="360" w:lineRule="auto"/>
        <w:rPr>
          <w:sz w:val="24"/>
          <w:szCs w:val="24"/>
        </w:rPr>
      </w:pPr>
      <w:r w:rsidRPr="008F5AA5">
        <w:rPr>
          <w:rFonts w:hint="eastAsia"/>
          <w:sz w:val="24"/>
          <w:szCs w:val="24"/>
        </w:rPr>
        <w:t>个人</w:t>
      </w:r>
      <w:r w:rsidR="00D148D8" w:rsidRPr="008F5AA5">
        <w:rPr>
          <w:rFonts w:hint="eastAsia"/>
          <w:sz w:val="24"/>
          <w:szCs w:val="24"/>
        </w:rPr>
        <w:t>账户名下累计</w:t>
      </w:r>
      <w:r w:rsidRPr="008F5AA5">
        <w:rPr>
          <w:rFonts w:hint="eastAsia"/>
          <w:sz w:val="24"/>
          <w:szCs w:val="24"/>
        </w:rPr>
        <w:t>发生</w:t>
      </w:r>
      <w:r w:rsidR="00D148D8" w:rsidRPr="008F5AA5">
        <w:rPr>
          <w:rFonts w:hint="eastAsia"/>
          <w:sz w:val="24"/>
          <w:szCs w:val="24"/>
        </w:rPr>
        <w:t>交易额</w:t>
      </w:r>
      <w:r w:rsidR="00864020">
        <w:rPr>
          <w:rFonts w:hint="eastAsia"/>
          <w:sz w:val="24"/>
          <w:szCs w:val="24"/>
        </w:rPr>
        <w:t>&gt;</w:t>
      </w:r>
      <w:r w:rsidR="00864020">
        <w:rPr>
          <w:sz w:val="24"/>
          <w:szCs w:val="24"/>
        </w:rPr>
        <w:t>5</w:t>
      </w:r>
      <w:r w:rsidR="00D148D8" w:rsidRPr="008F5AA5">
        <w:rPr>
          <w:rFonts w:hint="eastAsia"/>
          <w:sz w:val="24"/>
          <w:szCs w:val="24"/>
        </w:rPr>
        <w:t>000</w:t>
      </w:r>
      <w:r w:rsidR="00D148D8" w:rsidRPr="008F5AA5">
        <w:rPr>
          <w:rFonts w:hint="eastAsia"/>
          <w:sz w:val="24"/>
          <w:szCs w:val="24"/>
        </w:rPr>
        <w:t>元</w:t>
      </w:r>
      <w:r w:rsidR="00572397" w:rsidRPr="008F5AA5">
        <w:rPr>
          <w:rFonts w:hint="eastAsia"/>
          <w:sz w:val="24"/>
          <w:szCs w:val="24"/>
        </w:rPr>
        <w:t>，</w:t>
      </w:r>
      <w:r w:rsidR="005F0E94" w:rsidRPr="008F5AA5">
        <w:rPr>
          <w:rFonts w:hint="eastAsia"/>
          <w:sz w:val="24"/>
          <w:szCs w:val="24"/>
        </w:rPr>
        <w:t>系统</w:t>
      </w:r>
      <w:r w:rsidR="005C6BB6" w:rsidRPr="008F5AA5">
        <w:rPr>
          <w:rFonts w:hint="eastAsia"/>
          <w:sz w:val="24"/>
          <w:szCs w:val="24"/>
        </w:rPr>
        <w:t>自动升级</w:t>
      </w:r>
      <w:r w:rsidR="00FD0C1F" w:rsidRPr="008F5AA5">
        <w:rPr>
          <w:rFonts w:hint="eastAsia"/>
          <w:sz w:val="24"/>
          <w:szCs w:val="24"/>
        </w:rPr>
        <w:t>为</w:t>
      </w:r>
      <w:r w:rsidR="00864020">
        <w:rPr>
          <w:rFonts w:hint="eastAsia"/>
          <w:sz w:val="24"/>
          <w:szCs w:val="24"/>
        </w:rPr>
        <w:t>银尊</w:t>
      </w:r>
      <w:r w:rsidR="00FD0C1F" w:rsidRPr="008F5AA5">
        <w:rPr>
          <w:rFonts w:hint="eastAsia"/>
          <w:sz w:val="24"/>
          <w:szCs w:val="24"/>
        </w:rPr>
        <w:t>会员，按积分获取规则获得相应会员积分政策与奖励</w:t>
      </w:r>
      <w:r w:rsidR="00D148D8" w:rsidRPr="008F5AA5">
        <w:rPr>
          <w:rFonts w:hint="eastAsia"/>
          <w:sz w:val="24"/>
          <w:szCs w:val="24"/>
        </w:rPr>
        <w:t>；</w:t>
      </w:r>
    </w:p>
    <w:p w:rsidR="008F5AA5" w:rsidRPr="008F5AA5" w:rsidRDefault="0095177A" w:rsidP="00D81AF6">
      <w:pPr>
        <w:pStyle w:val="4"/>
        <w:numPr>
          <w:ilvl w:val="0"/>
          <w:numId w:val="0"/>
        </w:numPr>
        <w:spacing w:line="360" w:lineRule="auto"/>
        <w:ind w:left="420" w:hanging="420"/>
      </w:pPr>
      <w:r w:rsidRPr="008F5AA5">
        <w:rPr>
          <w:rFonts w:hint="eastAsia"/>
        </w:rPr>
        <w:t>3.2.</w:t>
      </w:r>
      <w:r w:rsidR="008F5AA5" w:rsidRPr="008F5AA5">
        <w:rPr>
          <w:rFonts w:hint="eastAsia"/>
        </w:rPr>
        <w:t>3</w:t>
      </w:r>
      <w:r w:rsidRPr="008F5AA5">
        <w:rPr>
          <w:rFonts w:hint="eastAsia"/>
        </w:rPr>
        <w:t xml:space="preserve"> </w:t>
      </w:r>
      <w:r w:rsidR="00C06229">
        <w:rPr>
          <w:rFonts w:hint="eastAsia"/>
        </w:rPr>
        <w:t xml:space="preserve"> </w:t>
      </w:r>
      <w:r w:rsidR="00864020">
        <w:rPr>
          <w:rFonts w:hint="eastAsia"/>
        </w:rPr>
        <w:t>金尊会员</w:t>
      </w:r>
      <w:r w:rsidRPr="008F5AA5">
        <w:rPr>
          <w:rFonts w:hint="eastAsia"/>
        </w:rPr>
        <w:t>：</w:t>
      </w:r>
    </w:p>
    <w:p w:rsidR="00616519" w:rsidRPr="008F5AA5" w:rsidRDefault="00D148D8" w:rsidP="00D81AF6">
      <w:pPr>
        <w:spacing w:line="360" w:lineRule="auto"/>
        <w:rPr>
          <w:sz w:val="24"/>
          <w:szCs w:val="24"/>
        </w:rPr>
      </w:pPr>
      <w:r w:rsidRPr="008F5AA5">
        <w:rPr>
          <w:rFonts w:hint="eastAsia"/>
          <w:sz w:val="24"/>
          <w:szCs w:val="24"/>
        </w:rPr>
        <w:t>个人账户名下</w:t>
      </w:r>
      <w:r w:rsidR="00497E5E" w:rsidRPr="008F5AA5">
        <w:rPr>
          <w:rFonts w:hint="eastAsia"/>
          <w:sz w:val="24"/>
          <w:szCs w:val="24"/>
        </w:rPr>
        <w:t>累计发生</w:t>
      </w:r>
      <w:r w:rsidRPr="008F5AA5">
        <w:rPr>
          <w:rFonts w:hint="eastAsia"/>
          <w:sz w:val="24"/>
          <w:szCs w:val="24"/>
        </w:rPr>
        <w:t>交易额</w:t>
      </w:r>
      <w:r w:rsidR="00864020">
        <w:rPr>
          <w:rFonts w:hint="eastAsia"/>
          <w:sz w:val="24"/>
          <w:szCs w:val="24"/>
        </w:rPr>
        <w:t>&gt;</w:t>
      </w:r>
      <w:r w:rsidR="00EC1365">
        <w:rPr>
          <w:sz w:val="24"/>
          <w:szCs w:val="24"/>
        </w:rPr>
        <w:t>2</w:t>
      </w:r>
      <w:r w:rsidRPr="008F5AA5">
        <w:rPr>
          <w:rFonts w:hint="eastAsia"/>
          <w:sz w:val="24"/>
          <w:szCs w:val="24"/>
        </w:rPr>
        <w:t>0000</w:t>
      </w:r>
      <w:r w:rsidRPr="008F5AA5">
        <w:rPr>
          <w:rFonts w:hint="eastAsia"/>
          <w:sz w:val="24"/>
          <w:szCs w:val="24"/>
        </w:rPr>
        <w:t>元</w:t>
      </w:r>
      <w:r w:rsidR="00572397" w:rsidRPr="008F5AA5">
        <w:rPr>
          <w:rFonts w:hint="eastAsia"/>
          <w:sz w:val="24"/>
          <w:szCs w:val="24"/>
        </w:rPr>
        <w:t>，</w:t>
      </w:r>
      <w:r w:rsidR="00FD0C1F" w:rsidRPr="008F5AA5">
        <w:rPr>
          <w:rFonts w:hint="eastAsia"/>
          <w:sz w:val="24"/>
          <w:szCs w:val="24"/>
        </w:rPr>
        <w:t>系统自动升级为</w:t>
      </w:r>
      <w:r w:rsidR="00864020">
        <w:rPr>
          <w:rFonts w:hint="eastAsia"/>
          <w:sz w:val="24"/>
          <w:szCs w:val="24"/>
        </w:rPr>
        <w:t>金尊</w:t>
      </w:r>
      <w:r w:rsidR="00FD0C1F" w:rsidRPr="008F5AA5">
        <w:rPr>
          <w:rFonts w:hint="eastAsia"/>
          <w:sz w:val="24"/>
          <w:szCs w:val="24"/>
        </w:rPr>
        <w:t>会员，按积分获取规则获得相应会员积分政策与奖励</w:t>
      </w:r>
      <w:r w:rsidRPr="008F5AA5">
        <w:rPr>
          <w:rFonts w:hint="eastAsia"/>
          <w:sz w:val="24"/>
          <w:szCs w:val="24"/>
        </w:rPr>
        <w:t>；</w:t>
      </w:r>
    </w:p>
    <w:p w:rsidR="008F5AA5" w:rsidRPr="008F5AA5" w:rsidRDefault="008F5AA5" w:rsidP="00D81AF6">
      <w:pPr>
        <w:pStyle w:val="4"/>
        <w:numPr>
          <w:ilvl w:val="0"/>
          <w:numId w:val="0"/>
        </w:numPr>
        <w:spacing w:line="360" w:lineRule="auto"/>
        <w:ind w:left="420" w:hanging="420"/>
      </w:pPr>
      <w:r w:rsidRPr="008F5AA5">
        <w:rPr>
          <w:rFonts w:hint="eastAsia"/>
        </w:rPr>
        <w:t>3.2.</w:t>
      </w:r>
      <w:r>
        <w:rPr>
          <w:rFonts w:hint="eastAsia"/>
        </w:rPr>
        <w:t>4</w:t>
      </w:r>
      <w:r w:rsidR="00C06229">
        <w:rPr>
          <w:rFonts w:hint="eastAsia"/>
        </w:rPr>
        <w:t xml:space="preserve">  </w:t>
      </w:r>
      <w:r w:rsidR="00864020">
        <w:rPr>
          <w:rFonts w:hint="eastAsia"/>
        </w:rPr>
        <w:t>玉尊会员</w:t>
      </w:r>
      <w:r w:rsidRPr="008F5AA5">
        <w:rPr>
          <w:rFonts w:hint="eastAsia"/>
        </w:rPr>
        <w:t>：</w:t>
      </w:r>
    </w:p>
    <w:p w:rsidR="00616519" w:rsidRPr="008F5AA5" w:rsidRDefault="00D148D8" w:rsidP="00D81AF6">
      <w:pPr>
        <w:spacing w:line="360" w:lineRule="auto"/>
        <w:rPr>
          <w:b/>
          <w:sz w:val="24"/>
          <w:szCs w:val="24"/>
        </w:rPr>
      </w:pPr>
      <w:r w:rsidRPr="008F5AA5">
        <w:rPr>
          <w:rFonts w:hint="eastAsia"/>
          <w:sz w:val="24"/>
          <w:szCs w:val="24"/>
        </w:rPr>
        <w:t>个人账户名下</w:t>
      </w:r>
      <w:r w:rsidR="00497E5E" w:rsidRPr="008F5AA5">
        <w:rPr>
          <w:rFonts w:hint="eastAsia"/>
          <w:sz w:val="24"/>
          <w:szCs w:val="24"/>
        </w:rPr>
        <w:t>累计发生</w:t>
      </w:r>
      <w:r w:rsidRPr="008F5AA5">
        <w:rPr>
          <w:rFonts w:hint="eastAsia"/>
          <w:sz w:val="24"/>
          <w:szCs w:val="24"/>
        </w:rPr>
        <w:t>交易额</w:t>
      </w:r>
      <w:r w:rsidR="00864020">
        <w:rPr>
          <w:rFonts w:hint="eastAsia"/>
          <w:sz w:val="24"/>
          <w:szCs w:val="24"/>
        </w:rPr>
        <w:t>&gt;</w:t>
      </w:r>
      <w:r w:rsidR="00EC1365">
        <w:rPr>
          <w:sz w:val="24"/>
          <w:szCs w:val="24"/>
        </w:rPr>
        <w:t>5</w:t>
      </w:r>
      <w:r w:rsidRPr="008F5AA5">
        <w:rPr>
          <w:rFonts w:hint="eastAsia"/>
          <w:sz w:val="24"/>
          <w:szCs w:val="24"/>
        </w:rPr>
        <w:t>000</w:t>
      </w:r>
      <w:r w:rsidR="005C6BB6" w:rsidRPr="008F5AA5">
        <w:rPr>
          <w:rFonts w:hint="eastAsia"/>
          <w:sz w:val="24"/>
          <w:szCs w:val="24"/>
        </w:rPr>
        <w:t>0</w:t>
      </w:r>
      <w:r w:rsidRPr="008F5AA5">
        <w:rPr>
          <w:rFonts w:hint="eastAsia"/>
          <w:sz w:val="24"/>
          <w:szCs w:val="24"/>
        </w:rPr>
        <w:t>元</w:t>
      </w:r>
      <w:r w:rsidR="00572397" w:rsidRPr="008F5AA5">
        <w:rPr>
          <w:rFonts w:hint="eastAsia"/>
          <w:sz w:val="24"/>
          <w:szCs w:val="24"/>
        </w:rPr>
        <w:t>，</w:t>
      </w:r>
      <w:r w:rsidR="00FD0C1F" w:rsidRPr="008F5AA5">
        <w:rPr>
          <w:rFonts w:hint="eastAsia"/>
          <w:sz w:val="24"/>
          <w:szCs w:val="24"/>
        </w:rPr>
        <w:t>系统自动升级为</w:t>
      </w:r>
      <w:r w:rsidR="00864020">
        <w:rPr>
          <w:rFonts w:hint="eastAsia"/>
          <w:sz w:val="24"/>
          <w:szCs w:val="24"/>
        </w:rPr>
        <w:t>玉尊</w:t>
      </w:r>
      <w:r w:rsidR="00677373" w:rsidRPr="008F5AA5">
        <w:rPr>
          <w:rFonts w:hint="eastAsia"/>
          <w:sz w:val="24"/>
          <w:szCs w:val="24"/>
        </w:rPr>
        <w:t>会员</w:t>
      </w:r>
      <w:r w:rsidR="00FD0C1F" w:rsidRPr="008F5AA5">
        <w:rPr>
          <w:rFonts w:hint="eastAsia"/>
          <w:sz w:val="24"/>
          <w:szCs w:val="24"/>
        </w:rPr>
        <w:t>，按积分获取规则获得相应会员积分政策与奖励</w:t>
      </w:r>
      <w:r w:rsidR="00E14D2E" w:rsidRPr="008F5AA5">
        <w:rPr>
          <w:rFonts w:hint="eastAsia"/>
          <w:sz w:val="24"/>
          <w:szCs w:val="24"/>
        </w:rPr>
        <w:t>。</w:t>
      </w:r>
    </w:p>
    <w:p w:rsidR="0088023B" w:rsidRPr="00F80975" w:rsidRDefault="0088023B" w:rsidP="00D81AF6">
      <w:pPr>
        <w:pStyle w:val="2"/>
        <w:spacing w:line="360" w:lineRule="auto"/>
        <w:rPr>
          <w:sz w:val="30"/>
          <w:szCs w:val="30"/>
        </w:rPr>
      </w:pPr>
      <w:r w:rsidRPr="00F80975">
        <w:rPr>
          <w:rFonts w:hint="eastAsia"/>
          <w:sz w:val="30"/>
          <w:szCs w:val="30"/>
        </w:rPr>
        <w:t>会员</w:t>
      </w:r>
      <w:r w:rsidR="0088408E" w:rsidRPr="00F80975">
        <w:rPr>
          <w:rFonts w:hint="eastAsia"/>
          <w:sz w:val="30"/>
          <w:szCs w:val="30"/>
        </w:rPr>
        <w:t>权益</w:t>
      </w:r>
    </w:p>
    <w:p w:rsidR="005958CA" w:rsidRDefault="00864020" w:rsidP="00D81AF6">
      <w:pPr>
        <w:spacing w:line="360" w:lineRule="auto"/>
        <w:ind w:firstLineChars="150" w:firstLine="360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金酒</w:t>
      </w:r>
      <w:r w:rsidR="005C5442" w:rsidRPr="00195FD3">
        <w:rPr>
          <w:rFonts w:cs="宋体" w:hint="eastAsia"/>
          <w:kern w:val="0"/>
          <w:sz w:val="24"/>
          <w:szCs w:val="24"/>
        </w:rPr>
        <w:t>电商平台推出的</w:t>
      </w:r>
      <w:r w:rsidR="005C5442" w:rsidRPr="00195FD3">
        <w:rPr>
          <w:rFonts w:cs="宋体" w:hint="eastAsia"/>
          <w:kern w:val="0"/>
          <w:sz w:val="24"/>
          <w:szCs w:val="24"/>
        </w:rPr>
        <w:t>4</w:t>
      </w:r>
      <w:r w:rsidR="005C5442" w:rsidRPr="00195FD3">
        <w:rPr>
          <w:rFonts w:cs="宋体" w:hint="eastAsia"/>
          <w:kern w:val="0"/>
          <w:sz w:val="24"/>
          <w:szCs w:val="24"/>
        </w:rPr>
        <w:t>个等级会员</w:t>
      </w:r>
      <w:r w:rsidR="005958CA" w:rsidRPr="00195FD3">
        <w:rPr>
          <w:rFonts w:hint="eastAsia"/>
          <w:sz w:val="24"/>
          <w:szCs w:val="24"/>
        </w:rPr>
        <w:t>：</w:t>
      </w:r>
      <w:r w:rsidRPr="00864020">
        <w:rPr>
          <w:rFonts w:cs="宋体" w:hint="eastAsia"/>
          <w:kern w:val="0"/>
          <w:sz w:val="24"/>
          <w:szCs w:val="24"/>
        </w:rPr>
        <w:t>新注册普通会员、银尊会员、金尊会员、玉尊会员</w:t>
      </w:r>
      <w:r w:rsidR="005958CA" w:rsidRPr="00195FD3">
        <w:rPr>
          <w:rFonts w:cs="宋体" w:hint="eastAsia"/>
          <w:kern w:val="0"/>
          <w:sz w:val="24"/>
          <w:szCs w:val="24"/>
        </w:rPr>
        <w:t>，不同级别享受的</w:t>
      </w:r>
      <w:r w:rsidR="0088408E" w:rsidRPr="00195FD3">
        <w:rPr>
          <w:rFonts w:cs="宋体" w:hint="eastAsia"/>
          <w:kern w:val="0"/>
          <w:sz w:val="24"/>
          <w:szCs w:val="24"/>
        </w:rPr>
        <w:t>权益</w:t>
      </w:r>
      <w:r w:rsidR="005958CA" w:rsidRPr="00195FD3">
        <w:rPr>
          <w:rFonts w:cs="宋体" w:hint="eastAsia"/>
          <w:kern w:val="0"/>
          <w:sz w:val="24"/>
          <w:szCs w:val="24"/>
        </w:rPr>
        <w:t>不同，</w:t>
      </w:r>
      <w:r w:rsidR="005C5442" w:rsidRPr="00195FD3">
        <w:rPr>
          <w:rFonts w:cs="宋体" w:hint="eastAsia"/>
          <w:kern w:val="0"/>
          <w:sz w:val="24"/>
          <w:szCs w:val="24"/>
        </w:rPr>
        <w:t>会员权益</w:t>
      </w:r>
      <w:r w:rsidR="005958CA" w:rsidRPr="00195FD3">
        <w:rPr>
          <w:rFonts w:cs="宋体" w:hint="eastAsia"/>
          <w:kern w:val="0"/>
          <w:sz w:val="24"/>
          <w:szCs w:val="24"/>
        </w:rPr>
        <w:t>如</w:t>
      </w:r>
      <w:r w:rsidR="005C5442" w:rsidRPr="00195FD3">
        <w:rPr>
          <w:rFonts w:cs="宋体" w:hint="eastAsia"/>
          <w:kern w:val="0"/>
          <w:sz w:val="24"/>
          <w:szCs w:val="24"/>
        </w:rPr>
        <w:t>下</w:t>
      </w:r>
      <w:r w:rsidR="00723C0A">
        <w:rPr>
          <w:rFonts w:cs="宋体" w:hint="eastAsia"/>
          <w:kern w:val="0"/>
          <w:sz w:val="24"/>
          <w:szCs w:val="24"/>
        </w:rPr>
        <w:t>表</w:t>
      </w:r>
      <w:r w:rsidR="005958CA" w:rsidRPr="00195FD3">
        <w:rPr>
          <w:rFonts w:cs="宋体" w:hint="eastAsia"/>
          <w:kern w:val="0"/>
          <w:sz w:val="24"/>
          <w:szCs w:val="24"/>
        </w:rPr>
        <w:t>：</w:t>
      </w: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1276"/>
        <w:gridCol w:w="5953"/>
        <w:gridCol w:w="2410"/>
      </w:tblGrid>
      <w:tr w:rsidR="00A36A0A" w:rsidRPr="00723C0A" w:rsidTr="00402043">
        <w:trPr>
          <w:trHeight w:val="503"/>
        </w:trPr>
        <w:tc>
          <w:tcPr>
            <w:tcW w:w="1276" w:type="dxa"/>
            <w:noWrap/>
            <w:vAlign w:val="center"/>
            <w:hideMark/>
          </w:tcPr>
          <w:p w:rsidR="00723C0A" w:rsidRPr="00723C0A" w:rsidRDefault="00723C0A" w:rsidP="00D81AF6">
            <w:pPr>
              <w:spacing w:line="360" w:lineRule="auto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723C0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会员等级</w:t>
            </w:r>
          </w:p>
        </w:tc>
        <w:tc>
          <w:tcPr>
            <w:tcW w:w="5953" w:type="dxa"/>
            <w:noWrap/>
            <w:vAlign w:val="center"/>
            <w:hideMark/>
          </w:tcPr>
          <w:p w:rsidR="00723C0A" w:rsidRPr="00723C0A" w:rsidRDefault="00723C0A" w:rsidP="00D81AF6">
            <w:pPr>
              <w:spacing w:line="360" w:lineRule="auto"/>
              <w:ind w:firstLineChars="150" w:firstLine="361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723C0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会员权限</w:t>
            </w:r>
          </w:p>
        </w:tc>
        <w:tc>
          <w:tcPr>
            <w:tcW w:w="2410" w:type="dxa"/>
            <w:noWrap/>
            <w:vAlign w:val="center"/>
            <w:hideMark/>
          </w:tcPr>
          <w:p w:rsidR="00723C0A" w:rsidRPr="00723C0A" w:rsidRDefault="00723C0A" w:rsidP="00D81AF6">
            <w:pPr>
              <w:spacing w:line="360" w:lineRule="auto"/>
              <w:ind w:firstLineChars="150" w:firstLine="361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723C0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其他权限</w:t>
            </w:r>
          </w:p>
        </w:tc>
      </w:tr>
      <w:tr w:rsidR="00A36A0A" w:rsidRPr="00723C0A" w:rsidTr="00402043">
        <w:trPr>
          <w:trHeight w:val="1210"/>
        </w:trPr>
        <w:tc>
          <w:tcPr>
            <w:tcW w:w="1276" w:type="dxa"/>
            <w:noWrap/>
            <w:vAlign w:val="center"/>
            <w:hideMark/>
          </w:tcPr>
          <w:p w:rsidR="00723C0A" w:rsidRPr="00A36A0A" w:rsidRDefault="00723C0A" w:rsidP="00336621">
            <w:pPr>
              <w:spacing w:line="276" w:lineRule="auto"/>
              <w:jc w:val="center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普通会员</w:t>
            </w:r>
          </w:p>
        </w:tc>
        <w:tc>
          <w:tcPr>
            <w:tcW w:w="5953" w:type="dxa"/>
            <w:hideMark/>
          </w:tcPr>
          <w:p w:rsidR="00A36A0A" w:rsidRPr="00A36A0A" w:rsidRDefault="00A36A0A" w:rsidP="00B820A9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可享受新手福利（</w:t>
            </w:r>
            <w:r w:rsidR="00864020">
              <w:rPr>
                <w:rFonts w:cs="宋体" w:hint="eastAsia"/>
                <w:kern w:val="0"/>
                <w:szCs w:val="21"/>
              </w:rPr>
              <w:t>注册优惠券</w:t>
            </w:r>
            <w:r w:rsidRPr="00A36A0A">
              <w:rPr>
                <w:rFonts w:cs="宋体" w:hint="eastAsia"/>
                <w:kern w:val="0"/>
                <w:szCs w:val="21"/>
              </w:rPr>
              <w:t>、</w:t>
            </w:r>
            <w:r w:rsidR="00864020">
              <w:rPr>
                <w:rFonts w:cs="宋体" w:hint="eastAsia"/>
                <w:kern w:val="0"/>
                <w:szCs w:val="21"/>
              </w:rPr>
              <w:t>初始特权</w:t>
            </w:r>
            <w:r w:rsidRPr="00A36A0A">
              <w:rPr>
                <w:rFonts w:cs="宋体" w:hint="eastAsia"/>
                <w:kern w:val="0"/>
                <w:szCs w:val="21"/>
              </w:rPr>
              <w:t>）</w:t>
            </w:r>
          </w:p>
          <w:p w:rsidR="00A36A0A" w:rsidRPr="00A36A0A" w:rsidRDefault="00723C0A" w:rsidP="00B820A9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及时了解最新产品和相关优惠活动信息；</w:t>
            </w:r>
          </w:p>
          <w:p w:rsidR="00A36A0A" w:rsidRPr="00A36A0A" w:rsidRDefault="00723C0A" w:rsidP="00B820A9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按积分规则享受购物积分、注册积分、活动积分和积分奖励等；</w:t>
            </w:r>
          </w:p>
          <w:p w:rsidR="00723C0A" w:rsidRPr="00A36A0A" w:rsidRDefault="00723C0A" w:rsidP="00B820A9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不定期举办的普通会员专享促销及互动活动。</w:t>
            </w:r>
          </w:p>
        </w:tc>
        <w:tc>
          <w:tcPr>
            <w:tcW w:w="2410" w:type="dxa"/>
            <w:vAlign w:val="center"/>
            <w:hideMark/>
          </w:tcPr>
          <w:p w:rsidR="00723C0A" w:rsidRPr="00A36A0A" w:rsidRDefault="00723C0A" w:rsidP="00864020">
            <w:pPr>
              <w:spacing w:line="276" w:lineRule="auto"/>
              <w:jc w:val="center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积分可参与</w:t>
            </w:r>
            <w:r w:rsidR="00864020">
              <w:rPr>
                <w:rFonts w:cs="宋体" w:hint="eastAsia"/>
                <w:kern w:val="0"/>
                <w:szCs w:val="21"/>
              </w:rPr>
              <w:t>活动与</w:t>
            </w:r>
            <w:r w:rsidR="00EC1365">
              <w:rPr>
                <w:rFonts w:cs="宋体" w:hint="eastAsia"/>
                <w:kern w:val="0"/>
                <w:szCs w:val="21"/>
              </w:rPr>
              <w:t>兑换</w:t>
            </w:r>
            <w:r w:rsidR="000F2840">
              <w:rPr>
                <w:rFonts w:cs="宋体" w:hint="eastAsia"/>
                <w:kern w:val="0"/>
                <w:szCs w:val="21"/>
              </w:rPr>
              <w:t>满减</w:t>
            </w:r>
            <w:r w:rsidR="00EC1365">
              <w:rPr>
                <w:rFonts w:cs="宋体" w:hint="eastAsia"/>
                <w:kern w:val="0"/>
                <w:szCs w:val="21"/>
              </w:rPr>
              <w:t>优惠券</w:t>
            </w:r>
          </w:p>
        </w:tc>
      </w:tr>
      <w:tr w:rsidR="00A36A0A" w:rsidRPr="00723C0A" w:rsidTr="00402043">
        <w:trPr>
          <w:trHeight w:val="1735"/>
        </w:trPr>
        <w:tc>
          <w:tcPr>
            <w:tcW w:w="1276" w:type="dxa"/>
            <w:noWrap/>
            <w:vAlign w:val="center"/>
            <w:hideMark/>
          </w:tcPr>
          <w:p w:rsidR="00723C0A" w:rsidRPr="00A36A0A" w:rsidRDefault="00EC1365" w:rsidP="00336621">
            <w:pPr>
              <w:spacing w:line="276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银尊会员</w:t>
            </w:r>
          </w:p>
        </w:tc>
        <w:tc>
          <w:tcPr>
            <w:tcW w:w="5953" w:type="dxa"/>
            <w:hideMark/>
          </w:tcPr>
          <w:p w:rsidR="00A36A0A" w:rsidRPr="00A36A0A" w:rsidRDefault="00723C0A" w:rsidP="00B820A9">
            <w:pPr>
              <w:pStyle w:val="a3"/>
              <w:numPr>
                <w:ilvl w:val="0"/>
                <w:numId w:val="8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升级</w:t>
            </w:r>
            <w:r w:rsidR="00EC1365">
              <w:rPr>
                <w:rFonts w:cs="宋体" w:hint="eastAsia"/>
                <w:kern w:val="0"/>
                <w:szCs w:val="21"/>
              </w:rPr>
              <w:t>银尊会员</w:t>
            </w:r>
            <w:r w:rsidRPr="00A36A0A">
              <w:rPr>
                <w:rFonts w:cs="宋体" w:hint="eastAsia"/>
                <w:kern w:val="0"/>
                <w:szCs w:val="21"/>
              </w:rPr>
              <w:t>成功后，额外奖励</w:t>
            </w:r>
            <w:r w:rsidR="00EC1365">
              <w:rPr>
                <w:rFonts w:cs="宋体" w:hint="eastAsia"/>
                <w:kern w:val="0"/>
                <w:szCs w:val="21"/>
              </w:rPr>
              <w:t>满减优惠券</w:t>
            </w:r>
            <w:r w:rsidRPr="00A36A0A">
              <w:rPr>
                <w:rFonts w:cs="宋体" w:hint="eastAsia"/>
                <w:kern w:val="0"/>
                <w:szCs w:val="21"/>
              </w:rPr>
              <w:t>；</w:t>
            </w:r>
          </w:p>
          <w:p w:rsidR="00A36A0A" w:rsidRPr="00A36A0A" w:rsidRDefault="00723C0A" w:rsidP="00B820A9">
            <w:pPr>
              <w:pStyle w:val="a3"/>
              <w:numPr>
                <w:ilvl w:val="0"/>
                <w:numId w:val="8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可享受</w:t>
            </w:r>
            <w:r w:rsidR="00EC1365">
              <w:rPr>
                <w:rFonts w:cs="宋体" w:hint="eastAsia"/>
                <w:kern w:val="0"/>
                <w:szCs w:val="21"/>
              </w:rPr>
              <w:t>银尊会员</w:t>
            </w:r>
            <w:r w:rsidRPr="00A36A0A">
              <w:rPr>
                <w:rFonts w:cs="宋体" w:hint="eastAsia"/>
                <w:kern w:val="0"/>
                <w:szCs w:val="21"/>
              </w:rPr>
              <w:t>级别所能购买的产品及服务信息等；</w:t>
            </w:r>
          </w:p>
          <w:p w:rsidR="00723C0A" w:rsidRPr="00A36A0A" w:rsidRDefault="00723C0A" w:rsidP="00B820A9">
            <w:pPr>
              <w:pStyle w:val="a3"/>
              <w:numPr>
                <w:ilvl w:val="0"/>
                <w:numId w:val="8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不定期举办的</w:t>
            </w:r>
            <w:r w:rsidR="00EC1365">
              <w:rPr>
                <w:rFonts w:cs="宋体" w:hint="eastAsia"/>
                <w:kern w:val="0"/>
                <w:szCs w:val="21"/>
              </w:rPr>
              <w:t>银尊会员</w:t>
            </w:r>
            <w:r w:rsidRPr="00A36A0A">
              <w:rPr>
                <w:rFonts w:cs="宋体" w:hint="eastAsia"/>
                <w:kern w:val="0"/>
                <w:szCs w:val="21"/>
              </w:rPr>
              <w:t>专享促销及互动活动。</w:t>
            </w:r>
          </w:p>
        </w:tc>
        <w:tc>
          <w:tcPr>
            <w:tcW w:w="2410" w:type="dxa"/>
            <w:vAlign w:val="center"/>
            <w:hideMark/>
          </w:tcPr>
          <w:p w:rsidR="00A36A0A" w:rsidRPr="00A36A0A" w:rsidRDefault="00723C0A" w:rsidP="00B820A9">
            <w:pPr>
              <w:pStyle w:val="a3"/>
              <w:numPr>
                <w:ilvl w:val="0"/>
                <w:numId w:val="11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积分可参与</w:t>
            </w:r>
            <w:r w:rsidR="00EC1365">
              <w:rPr>
                <w:rFonts w:cs="宋体" w:hint="eastAsia"/>
                <w:kern w:val="0"/>
                <w:szCs w:val="21"/>
              </w:rPr>
              <w:t>活动与兑换</w:t>
            </w:r>
            <w:r w:rsidR="000F2840">
              <w:rPr>
                <w:rFonts w:cs="宋体" w:hint="eastAsia"/>
                <w:kern w:val="0"/>
                <w:szCs w:val="21"/>
              </w:rPr>
              <w:t>满减</w:t>
            </w:r>
            <w:r w:rsidR="00EC1365">
              <w:rPr>
                <w:rFonts w:cs="宋体" w:hint="eastAsia"/>
                <w:kern w:val="0"/>
                <w:szCs w:val="21"/>
              </w:rPr>
              <w:t>优惠券</w:t>
            </w:r>
          </w:p>
          <w:p w:rsidR="00723C0A" w:rsidRPr="00A36A0A" w:rsidRDefault="00723C0A" w:rsidP="00B820A9">
            <w:pPr>
              <w:pStyle w:val="a3"/>
              <w:numPr>
                <w:ilvl w:val="0"/>
                <w:numId w:val="11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A36A0A">
              <w:rPr>
                <w:rFonts w:cs="宋体" w:hint="eastAsia"/>
                <w:kern w:val="0"/>
                <w:szCs w:val="21"/>
              </w:rPr>
              <w:t>积分可</w:t>
            </w:r>
            <w:r w:rsidR="00024386">
              <w:rPr>
                <w:rFonts w:cs="宋体" w:hint="eastAsia"/>
                <w:kern w:val="0"/>
                <w:szCs w:val="21"/>
              </w:rPr>
              <w:t>兑换礼品</w:t>
            </w:r>
          </w:p>
        </w:tc>
      </w:tr>
      <w:tr w:rsidR="00A36A0A" w:rsidRPr="00723C0A" w:rsidTr="00402043">
        <w:trPr>
          <w:trHeight w:val="1196"/>
        </w:trPr>
        <w:tc>
          <w:tcPr>
            <w:tcW w:w="1276" w:type="dxa"/>
            <w:noWrap/>
            <w:vAlign w:val="center"/>
            <w:hideMark/>
          </w:tcPr>
          <w:p w:rsidR="00723C0A" w:rsidRPr="00A36A0A" w:rsidRDefault="00EC1365" w:rsidP="00336621">
            <w:pPr>
              <w:spacing w:line="276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金尊会员</w:t>
            </w:r>
          </w:p>
        </w:tc>
        <w:tc>
          <w:tcPr>
            <w:tcW w:w="5953" w:type="dxa"/>
            <w:hideMark/>
          </w:tcPr>
          <w:p w:rsidR="00282D52" w:rsidRDefault="00723C0A" w:rsidP="000F2840">
            <w:pPr>
              <w:pStyle w:val="a3"/>
              <w:numPr>
                <w:ilvl w:val="0"/>
                <w:numId w:val="9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282D52">
              <w:rPr>
                <w:rFonts w:cs="宋体" w:hint="eastAsia"/>
                <w:kern w:val="0"/>
                <w:szCs w:val="21"/>
              </w:rPr>
              <w:t>升级</w:t>
            </w:r>
            <w:r w:rsidR="00EC1365">
              <w:rPr>
                <w:rFonts w:cs="宋体" w:hint="eastAsia"/>
                <w:kern w:val="0"/>
                <w:szCs w:val="21"/>
              </w:rPr>
              <w:t>金尊会员</w:t>
            </w:r>
            <w:r w:rsidRPr="00282D52">
              <w:rPr>
                <w:rFonts w:cs="宋体" w:hint="eastAsia"/>
                <w:kern w:val="0"/>
                <w:szCs w:val="21"/>
              </w:rPr>
              <w:t>成功后</w:t>
            </w:r>
            <w:r w:rsidR="000F2840" w:rsidRPr="000F2840">
              <w:rPr>
                <w:rFonts w:cs="宋体" w:hint="eastAsia"/>
                <w:kern w:val="0"/>
                <w:szCs w:val="21"/>
              </w:rPr>
              <w:t>享受获得比普通会员双倍积分，相关活动积分等；</w:t>
            </w:r>
          </w:p>
          <w:p w:rsidR="00282D52" w:rsidRDefault="00723C0A" w:rsidP="00B820A9">
            <w:pPr>
              <w:pStyle w:val="a3"/>
              <w:numPr>
                <w:ilvl w:val="0"/>
                <w:numId w:val="9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282D52">
              <w:rPr>
                <w:rFonts w:cs="宋体" w:hint="eastAsia"/>
                <w:kern w:val="0"/>
                <w:szCs w:val="21"/>
              </w:rPr>
              <w:t>可享受</w:t>
            </w:r>
            <w:r w:rsidR="00EC1365">
              <w:rPr>
                <w:rFonts w:cs="宋体" w:hint="eastAsia"/>
                <w:kern w:val="0"/>
                <w:szCs w:val="21"/>
              </w:rPr>
              <w:t>金尊会员</w:t>
            </w:r>
            <w:r w:rsidRPr="00282D52">
              <w:rPr>
                <w:rFonts w:cs="宋体" w:hint="eastAsia"/>
                <w:kern w:val="0"/>
                <w:szCs w:val="21"/>
              </w:rPr>
              <w:t>级别所能购买的产品及服务信息等；</w:t>
            </w:r>
          </w:p>
          <w:p w:rsidR="00723C0A" w:rsidRPr="00282D52" w:rsidRDefault="00723C0A" w:rsidP="00B820A9">
            <w:pPr>
              <w:pStyle w:val="a3"/>
              <w:numPr>
                <w:ilvl w:val="0"/>
                <w:numId w:val="9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282D52">
              <w:rPr>
                <w:rFonts w:cs="宋体" w:hint="eastAsia"/>
                <w:kern w:val="0"/>
                <w:szCs w:val="21"/>
              </w:rPr>
              <w:t>不定期举办的</w:t>
            </w:r>
            <w:r w:rsidR="00EC1365">
              <w:rPr>
                <w:rFonts w:cs="宋体" w:hint="eastAsia"/>
                <w:kern w:val="0"/>
                <w:szCs w:val="21"/>
              </w:rPr>
              <w:t>金尊会员</w:t>
            </w:r>
            <w:r w:rsidRPr="00282D52">
              <w:rPr>
                <w:rFonts w:cs="宋体" w:hint="eastAsia"/>
                <w:kern w:val="0"/>
                <w:szCs w:val="21"/>
              </w:rPr>
              <w:t>专享促销及互动活动。</w:t>
            </w:r>
          </w:p>
        </w:tc>
        <w:tc>
          <w:tcPr>
            <w:tcW w:w="2410" w:type="dxa"/>
            <w:hideMark/>
          </w:tcPr>
          <w:p w:rsidR="00B7040A" w:rsidRDefault="00723C0A" w:rsidP="00B820A9">
            <w:pPr>
              <w:pStyle w:val="a3"/>
              <w:numPr>
                <w:ilvl w:val="0"/>
                <w:numId w:val="12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B7040A">
              <w:rPr>
                <w:rFonts w:cs="宋体" w:hint="eastAsia"/>
                <w:kern w:val="0"/>
                <w:szCs w:val="21"/>
              </w:rPr>
              <w:t>积分可兑换</w:t>
            </w:r>
            <w:r w:rsidR="000F2840">
              <w:rPr>
                <w:rFonts w:cs="宋体" w:hint="eastAsia"/>
                <w:kern w:val="0"/>
                <w:szCs w:val="21"/>
              </w:rPr>
              <w:t>满减优惠券、抵扣优惠券和礼品</w:t>
            </w:r>
          </w:p>
          <w:p w:rsidR="00723C0A" w:rsidRPr="000F2840" w:rsidRDefault="00024386" w:rsidP="000F2840">
            <w:pPr>
              <w:pStyle w:val="a3"/>
              <w:numPr>
                <w:ilvl w:val="0"/>
                <w:numId w:val="12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专属客服</w:t>
            </w:r>
            <w:r w:rsidR="00723C0A" w:rsidRPr="00B7040A">
              <w:rPr>
                <w:rFonts w:cs="宋体" w:hint="eastAsia"/>
                <w:kern w:val="0"/>
                <w:szCs w:val="21"/>
              </w:rPr>
              <w:t>服务</w:t>
            </w:r>
          </w:p>
        </w:tc>
      </w:tr>
      <w:tr w:rsidR="00A36A0A" w:rsidRPr="00723C0A" w:rsidTr="00402043">
        <w:trPr>
          <w:trHeight w:val="1726"/>
        </w:trPr>
        <w:tc>
          <w:tcPr>
            <w:tcW w:w="1276" w:type="dxa"/>
            <w:noWrap/>
            <w:vAlign w:val="center"/>
            <w:hideMark/>
          </w:tcPr>
          <w:p w:rsidR="00723C0A" w:rsidRPr="00A36A0A" w:rsidRDefault="00EC1365" w:rsidP="00336621">
            <w:pPr>
              <w:spacing w:line="276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玉尊会员</w:t>
            </w:r>
          </w:p>
        </w:tc>
        <w:tc>
          <w:tcPr>
            <w:tcW w:w="5953" w:type="dxa"/>
            <w:hideMark/>
          </w:tcPr>
          <w:p w:rsidR="006518BB" w:rsidRPr="00EC1365" w:rsidRDefault="00723C0A" w:rsidP="00EE3260">
            <w:pPr>
              <w:pStyle w:val="a3"/>
              <w:numPr>
                <w:ilvl w:val="0"/>
                <w:numId w:val="10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EC1365">
              <w:rPr>
                <w:rFonts w:cs="宋体" w:hint="eastAsia"/>
                <w:kern w:val="0"/>
                <w:szCs w:val="21"/>
              </w:rPr>
              <w:t>升级</w:t>
            </w:r>
            <w:r w:rsidR="00EC1365" w:rsidRPr="00EC1365">
              <w:rPr>
                <w:rFonts w:cs="宋体" w:hint="eastAsia"/>
                <w:kern w:val="0"/>
                <w:szCs w:val="21"/>
              </w:rPr>
              <w:t>玉尊会员</w:t>
            </w:r>
            <w:r w:rsidRPr="00EC1365">
              <w:rPr>
                <w:rFonts w:cs="宋体" w:hint="eastAsia"/>
                <w:kern w:val="0"/>
                <w:szCs w:val="21"/>
              </w:rPr>
              <w:t>成功后享受获得比普通会员</w:t>
            </w:r>
            <w:r w:rsidR="00EC1365" w:rsidRPr="00EC1365">
              <w:rPr>
                <w:rFonts w:cs="宋体" w:hint="eastAsia"/>
                <w:kern w:val="0"/>
                <w:szCs w:val="21"/>
              </w:rPr>
              <w:t>双</w:t>
            </w:r>
            <w:r w:rsidRPr="00EC1365">
              <w:rPr>
                <w:rFonts w:cs="宋体" w:hint="eastAsia"/>
                <w:kern w:val="0"/>
                <w:szCs w:val="21"/>
              </w:rPr>
              <w:t>倍积分，相关活动积分等；</w:t>
            </w:r>
          </w:p>
          <w:p w:rsidR="006518BB" w:rsidRDefault="00723C0A" w:rsidP="00B820A9">
            <w:pPr>
              <w:pStyle w:val="a3"/>
              <w:numPr>
                <w:ilvl w:val="0"/>
                <w:numId w:val="10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6518BB">
              <w:rPr>
                <w:rFonts w:cs="宋体" w:hint="eastAsia"/>
                <w:kern w:val="0"/>
                <w:szCs w:val="21"/>
              </w:rPr>
              <w:t>可享受</w:t>
            </w:r>
            <w:r w:rsidR="00EC1365">
              <w:rPr>
                <w:rFonts w:cs="宋体" w:hint="eastAsia"/>
                <w:kern w:val="0"/>
                <w:szCs w:val="21"/>
              </w:rPr>
              <w:t>玉尊会员</w:t>
            </w:r>
            <w:r w:rsidRPr="006518BB">
              <w:rPr>
                <w:rFonts w:cs="宋体" w:hint="eastAsia"/>
                <w:kern w:val="0"/>
                <w:szCs w:val="21"/>
              </w:rPr>
              <w:t>级别所能购买的产品及服务信息等；</w:t>
            </w:r>
          </w:p>
          <w:p w:rsidR="006518BB" w:rsidRDefault="00723C0A" w:rsidP="00B820A9">
            <w:pPr>
              <w:pStyle w:val="a3"/>
              <w:numPr>
                <w:ilvl w:val="0"/>
                <w:numId w:val="10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6518BB">
              <w:rPr>
                <w:rFonts w:cs="宋体" w:hint="eastAsia"/>
                <w:kern w:val="0"/>
                <w:szCs w:val="21"/>
              </w:rPr>
              <w:t>不定期举办的</w:t>
            </w:r>
            <w:r w:rsidR="00EC1365">
              <w:rPr>
                <w:rFonts w:cs="宋体" w:hint="eastAsia"/>
                <w:kern w:val="0"/>
                <w:szCs w:val="21"/>
              </w:rPr>
              <w:t>玉尊会员</w:t>
            </w:r>
            <w:r w:rsidRPr="006518BB">
              <w:rPr>
                <w:rFonts w:cs="宋体" w:hint="eastAsia"/>
                <w:kern w:val="0"/>
                <w:szCs w:val="21"/>
              </w:rPr>
              <w:t>专享促销及互动活动。</w:t>
            </w:r>
          </w:p>
          <w:p w:rsidR="00723C0A" w:rsidRPr="006518BB" w:rsidRDefault="00EC1365" w:rsidP="00B820A9">
            <w:pPr>
              <w:pStyle w:val="a3"/>
              <w:numPr>
                <w:ilvl w:val="0"/>
                <w:numId w:val="10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玉尊会员</w:t>
            </w:r>
            <w:r w:rsidR="00723C0A" w:rsidRPr="006518BB">
              <w:rPr>
                <w:rFonts w:cs="宋体" w:hint="eastAsia"/>
                <w:kern w:val="0"/>
                <w:szCs w:val="21"/>
              </w:rPr>
              <w:t>有机会获得</w:t>
            </w:r>
            <w:r w:rsidR="009A1940">
              <w:rPr>
                <w:rFonts w:cs="宋体" w:hint="eastAsia"/>
                <w:kern w:val="0"/>
                <w:szCs w:val="21"/>
              </w:rPr>
              <w:t>本公司专属定制活动，如“金门总公司一日游”“厦门游”等</w:t>
            </w:r>
            <w:r w:rsidR="00723C0A" w:rsidRPr="006518BB"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2410" w:type="dxa"/>
            <w:hideMark/>
          </w:tcPr>
          <w:p w:rsidR="000F2840" w:rsidRPr="000F2840" w:rsidRDefault="000F2840" w:rsidP="000F2840">
            <w:pPr>
              <w:pStyle w:val="a3"/>
              <w:numPr>
                <w:ilvl w:val="0"/>
                <w:numId w:val="23"/>
              </w:numPr>
              <w:ind w:firstLineChars="0"/>
              <w:rPr>
                <w:rFonts w:cs="宋体"/>
                <w:kern w:val="0"/>
                <w:szCs w:val="21"/>
              </w:rPr>
            </w:pPr>
            <w:r w:rsidRPr="000F2840">
              <w:rPr>
                <w:rFonts w:cs="宋体" w:hint="eastAsia"/>
                <w:kern w:val="0"/>
                <w:szCs w:val="21"/>
              </w:rPr>
              <w:t>积分可兑换满减优惠券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 w:rsidRPr="000F2840">
              <w:rPr>
                <w:rFonts w:cs="宋体" w:hint="eastAsia"/>
                <w:kern w:val="0"/>
                <w:szCs w:val="21"/>
              </w:rPr>
              <w:t>抵扣优惠券和礼品</w:t>
            </w:r>
          </w:p>
          <w:p w:rsidR="00B7040A" w:rsidRDefault="00024386" w:rsidP="00B820A9">
            <w:pPr>
              <w:pStyle w:val="a3"/>
              <w:numPr>
                <w:ilvl w:val="0"/>
                <w:numId w:val="23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专属客服</w:t>
            </w:r>
            <w:r w:rsidR="00723C0A" w:rsidRPr="00B7040A">
              <w:rPr>
                <w:rFonts w:cs="宋体" w:hint="eastAsia"/>
                <w:kern w:val="0"/>
                <w:szCs w:val="21"/>
              </w:rPr>
              <w:t>服务</w:t>
            </w:r>
          </w:p>
          <w:p w:rsidR="00B7040A" w:rsidRDefault="009A1940" w:rsidP="00B820A9">
            <w:pPr>
              <w:pStyle w:val="a3"/>
              <w:numPr>
                <w:ilvl w:val="0"/>
                <w:numId w:val="23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VIP</w:t>
            </w:r>
            <w:r>
              <w:rPr>
                <w:rFonts w:cs="宋体" w:hint="eastAsia"/>
                <w:kern w:val="0"/>
                <w:szCs w:val="21"/>
              </w:rPr>
              <w:t>商城</w:t>
            </w:r>
            <w:r w:rsidR="00723C0A" w:rsidRPr="00B7040A">
              <w:rPr>
                <w:rFonts w:cs="宋体" w:hint="eastAsia"/>
                <w:kern w:val="0"/>
                <w:szCs w:val="21"/>
              </w:rPr>
              <w:t>助理</w:t>
            </w:r>
          </w:p>
          <w:p w:rsidR="00723C0A" w:rsidRPr="00EC1365" w:rsidRDefault="00723C0A" w:rsidP="00EC1365">
            <w:pPr>
              <w:pStyle w:val="a3"/>
              <w:numPr>
                <w:ilvl w:val="0"/>
                <w:numId w:val="23"/>
              </w:numPr>
              <w:spacing w:line="276" w:lineRule="auto"/>
              <w:ind w:firstLineChars="0"/>
              <w:rPr>
                <w:rFonts w:cs="宋体"/>
                <w:kern w:val="0"/>
                <w:szCs w:val="21"/>
              </w:rPr>
            </w:pPr>
            <w:r w:rsidRPr="00B7040A">
              <w:rPr>
                <w:rFonts w:cs="宋体" w:hint="eastAsia"/>
                <w:kern w:val="0"/>
                <w:szCs w:val="21"/>
              </w:rPr>
              <w:t>节日问候，专属回访</w:t>
            </w:r>
            <w:r w:rsidR="00024386">
              <w:rPr>
                <w:rFonts w:cs="宋体" w:hint="eastAsia"/>
                <w:kern w:val="0"/>
                <w:szCs w:val="21"/>
              </w:rPr>
              <w:t>，生日贺卡</w:t>
            </w:r>
          </w:p>
        </w:tc>
      </w:tr>
    </w:tbl>
    <w:p w:rsidR="0088023B" w:rsidRPr="00F80975" w:rsidRDefault="0088023B" w:rsidP="00D81AF6">
      <w:pPr>
        <w:pStyle w:val="2"/>
        <w:spacing w:line="360" w:lineRule="auto"/>
        <w:rPr>
          <w:sz w:val="30"/>
          <w:szCs w:val="30"/>
        </w:rPr>
      </w:pPr>
      <w:r w:rsidRPr="00F80975">
        <w:rPr>
          <w:rFonts w:hint="eastAsia"/>
          <w:sz w:val="30"/>
          <w:szCs w:val="30"/>
        </w:rPr>
        <w:t>会员管理</w:t>
      </w:r>
      <w:r w:rsidR="00CD7727" w:rsidRPr="00F80975">
        <w:rPr>
          <w:rFonts w:hint="eastAsia"/>
          <w:sz w:val="30"/>
          <w:szCs w:val="30"/>
        </w:rPr>
        <w:t>规定</w:t>
      </w:r>
    </w:p>
    <w:p w:rsidR="00677042" w:rsidRPr="005960A4" w:rsidRDefault="00EC1365" w:rsidP="00D81AF6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金酒商城</w:t>
      </w:r>
      <w:r w:rsidR="00885284" w:rsidRPr="005960A4">
        <w:rPr>
          <w:rFonts w:hint="eastAsia"/>
          <w:sz w:val="24"/>
          <w:szCs w:val="24"/>
        </w:rPr>
        <w:t>电商</w:t>
      </w:r>
      <w:r w:rsidR="00677042" w:rsidRPr="005960A4">
        <w:rPr>
          <w:rFonts w:hint="eastAsia"/>
          <w:spacing w:val="-6"/>
          <w:sz w:val="24"/>
          <w:szCs w:val="24"/>
        </w:rPr>
        <w:t>会员</w:t>
      </w:r>
      <w:r w:rsidR="00885284" w:rsidRPr="005960A4">
        <w:rPr>
          <w:rFonts w:hint="eastAsia"/>
          <w:spacing w:val="-6"/>
          <w:sz w:val="24"/>
          <w:szCs w:val="24"/>
        </w:rPr>
        <w:t>是为了账户等级区分而划分的，</w:t>
      </w:r>
      <w:r w:rsidR="00DA75DB">
        <w:rPr>
          <w:rFonts w:hint="eastAsia"/>
          <w:sz w:val="24"/>
          <w:szCs w:val="24"/>
        </w:rPr>
        <w:t>关于每个级别会员的有效期、升降级、会员管理等方式，全部由系统内部自动调整，如下：</w:t>
      </w:r>
    </w:p>
    <w:p w:rsidR="00C06229" w:rsidRDefault="00C06229" w:rsidP="00B820A9">
      <w:pPr>
        <w:pStyle w:val="4"/>
        <w:numPr>
          <w:ilvl w:val="2"/>
          <w:numId w:val="13"/>
        </w:numPr>
        <w:spacing w:line="360" w:lineRule="auto"/>
      </w:pPr>
      <w:r>
        <w:rPr>
          <w:rFonts w:hint="eastAsia"/>
        </w:rPr>
        <w:t>会员</w:t>
      </w:r>
      <w:r w:rsidR="0007631D">
        <w:rPr>
          <w:rFonts w:hint="eastAsia"/>
        </w:rPr>
        <w:t>等级获取方式和额度</w:t>
      </w:r>
      <w:r w:rsidR="00734DC0">
        <w:rPr>
          <w:rFonts w:hint="eastAsia"/>
        </w:rPr>
        <w:t>：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1B3A27" w:rsidRPr="001B3A27" w:rsidTr="007725DE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7" w:rsidRPr="001B3A27" w:rsidRDefault="001B3A27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A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会员等级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7" w:rsidRPr="001B3A27" w:rsidRDefault="001B3A27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A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会员等级获取方式和额度</w:t>
            </w:r>
          </w:p>
        </w:tc>
      </w:tr>
      <w:tr w:rsidR="001B3A27" w:rsidRPr="001B3A27" w:rsidTr="007725DE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7" w:rsidRPr="001B3A27" w:rsidRDefault="001B3A27" w:rsidP="0048119F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A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普通会员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7" w:rsidRPr="00817F00" w:rsidRDefault="001B3A27" w:rsidP="00EC1365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新会员注册成功后成为普通会员；</w:t>
            </w: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交易额度在：0≤普通会员＜</w:t>
            </w:r>
            <w:r w:rsidR="00EC1365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000元范围内为普通会员；</w:t>
            </w:r>
          </w:p>
        </w:tc>
      </w:tr>
      <w:tr w:rsidR="001B3A27" w:rsidRPr="001B3A27" w:rsidTr="007725DE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7" w:rsidRPr="001B3A27" w:rsidRDefault="00EC1365" w:rsidP="0048119F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7" w:rsidRPr="00817F00" w:rsidRDefault="001B3A27" w:rsidP="00EC1365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个人账户名下累计消费额≥</w:t>
            </w:r>
            <w:r w:rsidR="00EC1365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000元，系统自动判定升级为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1B3A27" w:rsidRPr="001B3A27" w:rsidTr="007725DE">
        <w:trPr>
          <w:trHeight w:val="4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7" w:rsidRPr="001B3A27" w:rsidRDefault="00EC1365" w:rsidP="0048119F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7" w:rsidRPr="00817F00" w:rsidRDefault="001B3A27" w:rsidP="00817F0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个人账户名下累计消费额≥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0000元系统自动升级为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1B3A27" w:rsidRPr="001B3A27" w:rsidTr="007725DE">
        <w:trPr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7" w:rsidRPr="001B3A27" w:rsidRDefault="00EC1365" w:rsidP="0048119F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7" w:rsidRPr="00817F00" w:rsidRDefault="001B3A27" w:rsidP="00EC1365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个人账户名下累计消费额≥</w:t>
            </w:r>
            <w:r w:rsidR="00EC1365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0000元系统自动升级为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  <w:r w:rsidRPr="00817F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</w:tbl>
    <w:p w:rsidR="00BD7F3C" w:rsidRDefault="0007631D" w:rsidP="00B820A9">
      <w:pPr>
        <w:pStyle w:val="4"/>
        <w:numPr>
          <w:ilvl w:val="2"/>
          <w:numId w:val="13"/>
        </w:numPr>
        <w:spacing w:line="360" w:lineRule="auto"/>
      </w:pPr>
      <w:r>
        <w:rPr>
          <w:rFonts w:hint="eastAsia"/>
        </w:rPr>
        <w:t>会员有效期说明</w:t>
      </w:r>
      <w:r w:rsidR="00885284" w:rsidRPr="00C06229">
        <w:rPr>
          <w:rFonts w:hint="eastAsia"/>
        </w:rPr>
        <w:t>：</w:t>
      </w: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734DC0" w:rsidRPr="00734DC0" w:rsidTr="007725DE">
        <w:trPr>
          <w:trHeight w:val="480"/>
        </w:trPr>
        <w:tc>
          <w:tcPr>
            <w:tcW w:w="1418" w:type="dxa"/>
            <w:noWrap/>
            <w:vAlign w:val="center"/>
            <w:hideMark/>
          </w:tcPr>
          <w:p w:rsidR="00734DC0" w:rsidRPr="00734DC0" w:rsidRDefault="00734DC0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会员等级</w:t>
            </w:r>
          </w:p>
        </w:tc>
        <w:tc>
          <w:tcPr>
            <w:tcW w:w="8221" w:type="dxa"/>
            <w:noWrap/>
            <w:vAlign w:val="center"/>
            <w:hideMark/>
          </w:tcPr>
          <w:p w:rsidR="00734DC0" w:rsidRPr="00734DC0" w:rsidRDefault="00734DC0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会员有效期</w:t>
            </w:r>
          </w:p>
        </w:tc>
      </w:tr>
      <w:tr w:rsidR="00734DC0" w:rsidRPr="00734DC0" w:rsidTr="007725DE">
        <w:trPr>
          <w:trHeight w:val="700"/>
        </w:trPr>
        <w:tc>
          <w:tcPr>
            <w:tcW w:w="1418" w:type="dxa"/>
            <w:noWrap/>
            <w:vAlign w:val="center"/>
            <w:hideMark/>
          </w:tcPr>
          <w:p w:rsidR="00734DC0" w:rsidRPr="00734DC0" w:rsidRDefault="00734DC0" w:rsidP="00BF4EBC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4D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普通会员</w:t>
            </w:r>
          </w:p>
        </w:tc>
        <w:tc>
          <w:tcPr>
            <w:tcW w:w="8221" w:type="dxa"/>
            <w:vAlign w:val="center"/>
            <w:hideMark/>
          </w:tcPr>
          <w:p w:rsidR="00734DC0" w:rsidRPr="00454E8C" w:rsidRDefault="00734DC0" w:rsidP="00B820A9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除客户个人自助注销外，普通会员注册实名认证审核通过后，终生有效；</w:t>
            </w:r>
          </w:p>
        </w:tc>
      </w:tr>
      <w:tr w:rsidR="00734DC0" w:rsidRPr="00734DC0" w:rsidTr="007725DE">
        <w:trPr>
          <w:trHeight w:val="735"/>
        </w:trPr>
        <w:tc>
          <w:tcPr>
            <w:tcW w:w="1418" w:type="dxa"/>
            <w:noWrap/>
            <w:vAlign w:val="center"/>
            <w:hideMark/>
          </w:tcPr>
          <w:p w:rsidR="00734DC0" w:rsidRPr="00734DC0" w:rsidRDefault="00EC1365" w:rsidP="00BF4EBC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银尊会员</w:t>
            </w:r>
          </w:p>
        </w:tc>
        <w:tc>
          <w:tcPr>
            <w:tcW w:w="8221" w:type="dxa"/>
            <w:vAlign w:val="center"/>
            <w:hideMark/>
          </w:tcPr>
          <w:p w:rsidR="00734DC0" w:rsidRPr="00454E8C" w:rsidRDefault="00734DC0" w:rsidP="00EC1365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除客户个人自助注销外，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会员在升级后1年内完成交易额≥</w:t>
            </w:r>
            <w:r w:rsidR="00EC1365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000元，会持续保持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状态；</w:t>
            </w:r>
          </w:p>
        </w:tc>
      </w:tr>
      <w:tr w:rsidR="00734DC0" w:rsidRPr="00734DC0" w:rsidTr="007725DE">
        <w:trPr>
          <w:trHeight w:val="705"/>
        </w:trPr>
        <w:tc>
          <w:tcPr>
            <w:tcW w:w="1418" w:type="dxa"/>
            <w:noWrap/>
            <w:vAlign w:val="center"/>
            <w:hideMark/>
          </w:tcPr>
          <w:p w:rsidR="00734DC0" w:rsidRPr="00734DC0" w:rsidRDefault="00EC1365" w:rsidP="00BF4EBC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</w:p>
        </w:tc>
        <w:tc>
          <w:tcPr>
            <w:tcW w:w="8221" w:type="dxa"/>
            <w:vAlign w:val="center"/>
            <w:hideMark/>
          </w:tcPr>
          <w:p w:rsidR="00734DC0" w:rsidRPr="00454E8C" w:rsidRDefault="00734DC0" w:rsidP="00EC1365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除客户个人自助注销外，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会员在升级后1年内完成交易额≥</w:t>
            </w:r>
            <w:r w:rsidR="00EC1365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000元，会持续保持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状态；</w:t>
            </w:r>
          </w:p>
        </w:tc>
      </w:tr>
      <w:tr w:rsidR="00734DC0" w:rsidRPr="00734DC0" w:rsidTr="00BF4EBC">
        <w:trPr>
          <w:trHeight w:val="694"/>
        </w:trPr>
        <w:tc>
          <w:tcPr>
            <w:tcW w:w="1418" w:type="dxa"/>
            <w:noWrap/>
            <w:vAlign w:val="center"/>
            <w:hideMark/>
          </w:tcPr>
          <w:p w:rsidR="00734DC0" w:rsidRPr="00734DC0" w:rsidRDefault="00EC1365" w:rsidP="00BF4EBC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</w:p>
        </w:tc>
        <w:tc>
          <w:tcPr>
            <w:tcW w:w="8221" w:type="dxa"/>
            <w:vAlign w:val="center"/>
            <w:hideMark/>
          </w:tcPr>
          <w:p w:rsidR="00734DC0" w:rsidRPr="00454E8C" w:rsidRDefault="00734DC0" w:rsidP="00EC1365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除客户个人自助注销外，</w:t>
            </w:r>
            <w:r w:rsidR="00A259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尊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会员在升级后1年内完成交易额≥</w:t>
            </w:r>
            <w:r w:rsidR="00EC1365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0000元，会持续保持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级状态；</w:t>
            </w:r>
          </w:p>
        </w:tc>
      </w:tr>
    </w:tbl>
    <w:p w:rsidR="0007631D" w:rsidRDefault="0007631D" w:rsidP="00B820A9">
      <w:pPr>
        <w:pStyle w:val="4"/>
        <w:numPr>
          <w:ilvl w:val="2"/>
          <w:numId w:val="13"/>
        </w:numPr>
        <w:spacing w:line="360" w:lineRule="auto"/>
      </w:pPr>
      <w:r>
        <w:rPr>
          <w:rFonts w:hint="eastAsia"/>
        </w:rPr>
        <w:t>会员升级条件</w:t>
      </w:r>
      <w:r w:rsidRPr="00C06229">
        <w:rPr>
          <w:rFonts w:hint="eastAsia"/>
        </w:rPr>
        <w:t>：</w:t>
      </w: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B4DAB" w:rsidRPr="008B4DAB" w:rsidTr="007725DE">
        <w:trPr>
          <w:trHeight w:val="451"/>
        </w:trPr>
        <w:tc>
          <w:tcPr>
            <w:tcW w:w="1418" w:type="dxa"/>
            <w:noWrap/>
            <w:vAlign w:val="center"/>
            <w:hideMark/>
          </w:tcPr>
          <w:p w:rsidR="008B4DAB" w:rsidRPr="008B4DAB" w:rsidRDefault="008B4DAB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D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会员等级</w:t>
            </w:r>
          </w:p>
        </w:tc>
        <w:tc>
          <w:tcPr>
            <w:tcW w:w="8221" w:type="dxa"/>
            <w:noWrap/>
            <w:vAlign w:val="center"/>
            <w:hideMark/>
          </w:tcPr>
          <w:p w:rsidR="008B4DAB" w:rsidRPr="008B4DAB" w:rsidRDefault="008B4DAB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4D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升级条件</w:t>
            </w:r>
          </w:p>
        </w:tc>
      </w:tr>
      <w:tr w:rsidR="008B4DAB" w:rsidRPr="008B4DAB" w:rsidTr="007725DE">
        <w:trPr>
          <w:trHeight w:val="600"/>
        </w:trPr>
        <w:tc>
          <w:tcPr>
            <w:tcW w:w="1418" w:type="dxa"/>
            <w:noWrap/>
            <w:vAlign w:val="center"/>
            <w:hideMark/>
          </w:tcPr>
          <w:p w:rsidR="008B4DAB" w:rsidRPr="008B4DAB" w:rsidRDefault="008B4DAB" w:rsidP="00DC178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4D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普通会员</w:t>
            </w:r>
          </w:p>
        </w:tc>
        <w:tc>
          <w:tcPr>
            <w:tcW w:w="8221" w:type="dxa"/>
            <w:vAlign w:val="center"/>
            <w:hideMark/>
          </w:tcPr>
          <w:p w:rsidR="008B4DAB" w:rsidRPr="00454E8C" w:rsidRDefault="008B4DAB" w:rsidP="00B820A9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账户注册实名认证后，系统自动判定为普通会员，无需升级；</w:t>
            </w:r>
          </w:p>
        </w:tc>
      </w:tr>
      <w:tr w:rsidR="008B4DAB" w:rsidRPr="008B4DAB" w:rsidTr="007725DE">
        <w:trPr>
          <w:trHeight w:val="600"/>
        </w:trPr>
        <w:tc>
          <w:tcPr>
            <w:tcW w:w="1418" w:type="dxa"/>
            <w:noWrap/>
            <w:vAlign w:val="center"/>
            <w:hideMark/>
          </w:tcPr>
          <w:p w:rsidR="008B4DAB" w:rsidRPr="008B4DAB" w:rsidRDefault="00EC1365" w:rsidP="00DC178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</w:p>
        </w:tc>
        <w:tc>
          <w:tcPr>
            <w:tcW w:w="8221" w:type="dxa"/>
            <w:vAlign w:val="center"/>
            <w:hideMark/>
          </w:tcPr>
          <w:p w:rsidR="008B4DAB" w:rsidRPr="00454E8C" w:rsidRDefault="008B4DAB" w:rsidP="00A25996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账户累计消费额在</w:t>
            </w:r>
            <w:r w:rsidR="00A25996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000元≤普通会员＜</w:t>
            </w:r>
            <w:r w:rsidR="00A2599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0000元范围内，系统自动判定升级为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8B4DAB" w:rsidRPr="008B4DAB" w:rsidTr="007725DE">
        <w:trPr>
          <w:trHeight w:val="600"/>
        </w:trPr>
        <w:tc>
          <w:tcPr>
            <w:tcW w:w="1418" w:type="dxa"/>
            <w:noWrap/>
            <w:vAlign w:val="center"/>
            <w:hideMark/>
          </w:tcPr>
          <w:p w:rsidR="008B4DAB" w:rsidRPr="008B4DAB" w:rsidRDefault="00EC1365" w:rsidP="00DC178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</w:p>
        </w:tc>
        <w:tc>
          <w:tcPr>
            <w:tcW w:w="8221" w:type="dxa"/>
            <w:vAlign w:val="center"/>
            <w:hideMark/>
          </w:tcPr>
          <w:p w:rsidR="008B4DAB" w:rsidRPr="00454E8C" w:rsidRDefault="008B4DAB" w:rsidP="00A25996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账户累计消费额在</w:t>
            </w:r>
            <w:r w:rsidR="00A2599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0000元≤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＜</w:t>
            </w:r>
            <w:r w:rsidR="00A25996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0000元范围内，系统自动判定升级为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8B4DAB" w:rsidRPr="008B4DAB" w:rsidTr="007725DE">
        <w:trPr>
          <w:trHeight w:val="600"/>
        </w:trPr>
        <w:tc>
          <w:tcPr>
            <w:tcW w:w="1418" w:type="dxa"/>
            <w:noWrap/>
            <w:vAlign w:val="center"/>
            <w:hideMark/>
          </w:tcPr>
          <w:p w:rsidR="008B4DAB" w:rsidRPr="008B4DAB" w:rsidRDefault="00EC1365" w:rsidP="00DC178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</w:p>
        </w:tc>
        <w:tc>
          <w:tcPr>
            <w:tcW w:w="8221" w:type="dxa"/>
            <w:vAlign w:val="center"/>
            <w:hideMark/>
          </w:tcPr>
          <w:p w:rsidR="008B4DAB" w:rsidRPr="00454E8C" w:rsidRDefault="008B4DAB" w:rsidP="00A25996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账户累计消费额</w:t>
            </w:r>
            <w:r w:rsidR="00A259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</w:t>
            </w:r>
            <w:r w:rsidR="00A25996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0000元时，系统自动判定升级为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</w:t>
            </w: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会员。</w:t>
            </w:r>
          </w:p>
        </w:tc>
      </w:tr>
    </w:tbl>
    <w:p w:rsidR="0007631D" w:rsidRDefault="0007631D" w:rsidP="00B820A9">
      <w:pPr>
        <w:pStyle w:val="4"/>
        <w:numPr>
          <w:ilvl w:val="2"/>
          <w:numId w:val="13"/>
        </w:numPr>
        <w:spacing w:line="360" w:lineRule="auto"/>
      </w:pPr>
      <w:r>
        <w:rPr>
          <w:rFonts w:hint="eastAsia"/>
        </w:rPr>
        <w:t>会员降级条件</w:t>
      </w:r>
      <w:r w:rsidRPr="00C06229">
        <w:rPr>
          <w:rFonts w:hint="eastAsia"/>
        </w:rPr>
        <w:t>：</w:t>
      </w: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9717A7" w:rsidRPr="009717A7" w:rsidTr="007725DE">
        <w:trPr>
          <w:trHeight w:val="488"/>
        </w:trPr>
        <w:tc>
          <w:tcPr>
            <w:tcW w:w="1418" w:type="dxa"/>
            <w:noWrap/>
            <w:vAlign w:val="center"/>
            <w:hideMark/>
          </w:tcPr>
          <w:p w:rsidR="009717A7" w:rsidRPr="00E34E3E" w:rsidRDefault="009717A7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E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会员等级</w:t>
            </w:r>
          </w:p>
        </w:tc>
        <w:tc>
          <w:tcPr>
            <w:tcW w:w="8221" w:type="dxa"/>
            <w:noWrap/>
            <w:vAlign w:val="center"/>
            <w:hideMark/>
          </w:tcPr>
          <w:p w:rsidR="009717A7" w:rsidRPr="00E34E3E" w:rsidRDefault="009717A7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E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降级条件</w:t>
            </w:r>
          </w:p>
        </w:tc>
      </w:tr>
      <w:tr w:rsidR="009717A7" w:rsidRPr="009717A7" w:rsidTr="007725DE">
        <w:trPr>
          <w:trHeight w:val="577"/>
        </w:trPr>
        <w:tc>
          <w:tcPr>
            <w:tcW w:w="1418" w:type="dxa"/>
            <w:noWrap/>
            <w:vAlign w:val="center"/>
            <w:hideMark/>
          </w:tcPr>
          <w:p w:rsidR="009717A7" w:rsidRPr="00E34E3E" w:rsidRDefault="009717A7" w:rsidP="00DC178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E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普通会员</w:t>
            </w:r>
          </w:p>
        </w:tc>
        <w:tc>
          <w:tcPr>
            <w:tcW w:w="8221" w:type="dxa"/>
            <w:vAlign w:val="center"/>
            <w:hideMark/>
          </w:tcPr>
          <w:p w:rsidR="009717A7" w:rsidRPr="00454E8C" w:rsidRDefault="009717A7" w:rsidP="00B820A9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普通会员为会员中最基础的会员，不作为降级处理；</w:t>
            </w:r>
          </w:p>
        </w:tc>
      </w:tr>
      <w:tr w:rsidR="009717A7" w:rsidRPr="009717A7" w:rsidTr="007725DE">
        <w:trPr>
          <w:trHeight w:val="840"/>
        </w:trPr>
        <w:tc>
          <w:tcPr>
            <w:tcW w:w="1418" w:type="dxa"/>
            <w:noWrap/>
            <w:vAlign w:val="center"/>
            <w:hideMark/>
          </w:tcPr>
          <w:p w:rsidR="009717A7" w:rsidRPr="00E34E3E" w:rsidRDefault="00EC1365" w:rsidP="00DC178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</w:p>
        </w:tc>
        <w:tc>
          <w:tcPr>
            <w:tcW w:w="8221" w:type="dxa"/>
            <w:vAlign w:val="center"/>
            <w:hideMark/>
          </w:tcPr>
          <w:p w:rsidR="009717A7" w:rsidRPr="00454E8C" w:rsidRDefault="00EC1365" w:rsidP="00A25996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在升级后当天开始计算，1年</w:t>
            </w:r>
            <w:r w:rsidR="00A259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内交易金额不满5000元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，将降级为普通会员，不再享受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级别权益；</w:t>
            </w:r>
          </w:p>
        </w:tc>
      </w:tr>
      <w:tr w:rsidR="009717A7" w:rsidRPr="009717A7" w:rsidTr="007725DE">
        <w:trPr>
          <w:trHeight w:val="840"/>
        </w:trPr>
        <w:tc>
          <w:tcPr>
            <w:tcW w:w="1418" w:type="dxa"/>
            <w:noWrap/>
            <w:vAlign w:val="center"/>
            <w:hideMark/>
          </w:tcPr>
          <w:p w:rsidR="009717A7" w:rsidRPr="00E34E3E" w:rsidRDefault="00EC1365" w:rsidP="00DC178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</w:p>
        </w:tc>
        <w:tc>
          <w:tcPr>
            <w:tcW w:w="8221" w:type="dxa"/>
            <w:vAlign w:val="center"/>
            <w:hideMark/>
          </w:tcPr>
          <w:p w:rsidR="009717A7" w:rsidRPr="00454E8C" w:rsidRDefault="00EC1365" w:rsidP="00B820A9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在升级后当天开始计算，</w:t>
            </w:r>
            <w:r w:rsidR="00A259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1年内交易金额不满20000元，将降级为银尊会员，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1年内无任何交易信息，将降级为</w:t>
            </w:r>
            <w:r w:rsidR="00A259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，不再享受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级别权益；</w:t>
            </w:r>
          </w:p>
        </w:tc>
      </w:tr>
      <w:tr w:rsidR="009717A7" w:rsidRPr="009717A7" w:rsidTr="007725DE">
        <w:trPr>
          <w:trHeight w:val="696"/>
        </w:trPr>
        <w:tc>
          <w:tcPr>
            <w:tcW w:w="1418" w:type="dxa"/>
            <w:noWrap/>
            <w:vAlign w:val="center"/>
            <w:hideMark/>
          </w:tcPr>
          <w:p w:rsidR="009717A7" w:rsidRPr="00E34E3E" w:rsidRDefault="00EC1365" w:rsidP="00DC178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</w:p>
        </w:tc>
        <w:tc>
          <w:tcPr>
            <w:tcW w:w="8221" w:type="dxa"/>
            <w:vAlign w:val="center"/>
            <w:hideMark/>
          </w:tcPr>
          <w:p w:rsidR="009717A7" w:rsidRPr="00454E8C" w:rsidRDefault="00EC1365" w:rsidP="00A25996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在升级后当天开始计算，</w:t>
            </w:r>
            <w:r w:rsidR="00A259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1年内交易金额不满</w:t>
            </w:r>
            <w:r w:rsidR="00A25996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A259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0000元，将降级为金尊会员，1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年内无任何交易信息，将降级为</w:t>
            </w:r>
            <w:r w:rsidR="00A259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，不再享受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  <w:r w:rsidR="009717A7" w:rsidRPr="00454E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级别权益；</w:t>
            </w:r>
          </w:p>
        </w:tc>
      </w:tr>
    </w:tbl>
    <w:p w:rsidR="00BD7F3C" w:rsidRPr="00E714AD" w:rsidRDefault="00BD7F3C" w:rsidP="00D81AF6">
      <w:pPr>
        <w:pStyle w:val="1"/>
        <w:spacing w:line="360" w:lineRule="auto"/>
        <w:rPr>
          <w:sz w:val="32"/>
          <w:szCs w:val="32"/>
        </w:rPr>
      </w:pPr>
      <w:r w:rsidRPr="00E714AD">
        <w:rPr>
          <w:rFonts w:hint="eastAsia"/>
          <w:sz w:val="32"/>
          <w:szCs w:val="32"/>
        </w:rPr>
        <w:t>积分</w:t>
      </w:r>
      <w:r w:rsidR="00A828AB" w:rsidRPr="00E714AD">
        <w:rPr>
          <w:rFonts w:hint="eastAsia"/>
          <w:sz w:val="32"/>
          <w:szCs w:val="32"/>
        </w:rPr>
        <w:t>管理及兑换法则</w:t>
      </w:r>
    </w:p>
    <w:p w:rsidR="00BD7F3C" w:rsidRPr="001D4F3F" w:rsidRDefault="00696852" w:rsidP="00D81AF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D4F3F">
        <w:rPr>
          <w:rFonts w:asciiTheme="minorEastAsia" w:hAnsiTheme="minorEastAsia" w:hint="eastAsia"/>
          <w:color w:val="000000" w:themeColor="text1"/>
          <w:sz w:val="24"/>
          <w:szCs w:val="24"/>
        </w:rPr>
        <w:t>加入</w:t>
      </w:r>
      <w:r w:rsidR="00A25996">
        <w:rPr>
          <w:rFonts w:asciiTheme="minorEastAsia" w:hAnsiTheme="minorEastAsia" w:hint="eastAsia"/>
          <w:color w:val="000000" w:themeColor="text1"/>
          <w:sz w:val="24"/>
          <w:szCs w:val="24"/>
        </w:rPr>
        <w:t>金酒商城</w:t>
      </w:r>
      <w:r w:rsidRPr="001D4F3F">
        <w:rPr>
          <w:rFonts w:asciiTheme="minorEastAsia" w:hAnsiTheme="minorEastAsia" w:hint="eastAsia"/>
          <w:color w:val="000000" w:themeColor="text1"/>
          <w:sz w:val="24"/>
          <w:szCs w:val="24"/>
        </w:rPr>
        <w:t>电商会员即可获得相应的</w:t>
      </w:r>
      <w:r w:rsidR="00BD7F3C" w:rsidRPr="001D4F3F">
        <w:rPr>
          <w:rFonts w:asciiTheme="minorEastAsia" w:hAnsiTheme="minorEastAsia" w:hint="eastAsia"/>
          <w:color w:val="000000" w:themeColor="text1"/>
          <w:sz w:val="24"/>
          <w:szCs w:val="24"/>
        </w:rPr>
        <w:t>积分</w:t>
      </w:r>
      <w:r w:rsidRPr="001D4F3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BD7F3C" w:rsidRPr="001D4F3F">
        <w:rPr>
          <w:rFonts w:asciiTheme="minorEastAsia" w:hAnsiTheme="minorEastAsia" w:hint="eastAsia"/>
          <w:sz w:val="24"/>
          <w:szCs w:val="24"/>
        </w:rPr>
        <w:t>会员级别不同</w:t>
      </w:r>
      <w:r w:rsidRPr="001D4F3F">
        <w:rPr>
          <w:rFonts w:asciiTheme="minorEastAsia" w:hAnsiTheme="minorEastAsia" w:hint="eastAsia"/>
          <w:sz w:val="24"/>
          <w:szCs w:val="24"/>
        </w:rPr>
        <w:t>及</w:t>
      </w:r>
      <w:r w:rsidR="00BD7F3C" w:rsidRPr="001D4F3F">
        <w:rPr>
          <w:rFonts w:asciiTheme="minorEastAsia" w:hAnsiTheme="minorEastAsia" w:hint="eastAsia"/>
          <w:sz w:val="24"/>
          <w:szCs w:val="24"/>
        </w:rPr>
        <w:t>累计交易金额获得积分</w:t>
      </w:r>
      <w:r w:rsidRPr="001D4F3F">
        <w:rPr>
          <w:rFonts w:asciiTheme="minorEastAsia" w:hAnsiTheme="minorEastAsia" w:hint="eastAsia"/>
          <w:sz w:val="24"/>
          <w:szCs w:val="24"/>
        </w:rPr>
        <w:t>也不同</w:t>
      </w:r>
      <w:r w:rsidR="00BD7F3C" w:rsidRPr="001D4F3F">
        <w:rPr>
          <w:rFonts w:asciiTheme="minorEastAsia" w:hAnsiTheme="minorEastAsia" w:hint="eastAsia"/>
          <w:sz w:val="24"/>
          <w:szCs w:val="24"/>
        </w:rPr>
        <w:t>，</w:t>
      </w:r>
      <w:r w:rsidR="00BD7F3C" w:rsidRPr="001D4F3F">
        <w:rPr>
          <w:rFonts w:hint="eastAsia"/>
          <w:color w:val="000000" w:themeColor="text1"/>
          <w:sz w:val="24"/>
          <w:szCs w:val="24"/>
        </w:rPr>
        <w:t>会员获得积分后，</w:t>
      </w:r>
      <w:r w:rsidRPr="001D4F3F">
        <w:rPr>
          <w:rFonts w:hint="eastAsia"/>
          <w:color w:val="000000" w:themeColor="text1"/>
          <w:sz w:val="24"/>
          <w:szCs w:val="24"/>
        </w:rPr>
        <w:t>积分可以在电商平台上</w:t>
      </w:r>
      <w:r w:rsidR="00BD7F3C" w:rsidRPr="001D4F3F">
        <w:rPr>
          <w:rFonts w:hint="eastAsia"/>
          <w:color w:val="000000" w:themeColor="text1"/>
          <w:sz w:val="24"/>
          <w:szCs w:val="24"/>
        </w:rPr>
        <w:t>的“</w:t>
      </w:r>
      <w:r w:rsidR="00A25996">
        <w:rPr>
          <w:rFonts w:hint="eastAsia"/>
          <w:color w:val="000000" w:themeColor="text1"/>
          <w:sz w:val="24"/>
          <w:szCs w:val="24"/>
        </w:rPr>
        <w:t>礼品赠品</w:t>
      </w:r>
      <w:r w:rsidR="00BD7F3C" w:rsidRPr="001D4F3F">
        <w:rPr>
          <w:rFonts w:hint="eastAsia"/>
          <w:color w:val="000000" w:themeColor="text1"/>
          <w:sz w:val="24"/>
          <w:szCs w:val="24"/>
        </w:rPr>
        <w:t>”和购买</w:t>
      </w:r>
      <w:r w:rsidR="00A25996">
        <w:rPr>
          <w:rFonts w:hint="eastAsia"/>
          <w:color w:val="000000" w:themeColor="text1"/>
          <w:sz w:val="24"/>
          <w:szCs w:val="24"/>
        </w:rPr>
        <w:t>优惠券</w:t>
      </w:r>
      <w:r w:rsidR="00BD7F3C" w:rsidRPr="001D4F3F">
        <w:rPr>
          <w:rFonts w:hint="eastAsia"/>
          <w:color w:val="000000" w:themeColor="text1"/>
          <w:sz w:val="24"/>
          <w:szCs w:val="24"/>
        </w:rPr>
        <w:t>使用。</w:t>
      </w:r>
    </w:p>
    <w:p w:rsidR="00EE4D21" w:rsidRPr="004E0C52" w:rsidRDefault="00EE4D21" w:rsidP="00D81AF6">
      <w:pPr>
        <w:pStyle w:val="2"/>
        <w:spacing w:line="360" w:lineRule="auto"/>
        <w:rPr>
          <w:sz w:val="30"/>
          <w:szCs w:val="30"/>
        </w:rPr>
      </w:pPr>
      <w:r w:rsidRPr="004E0C52">
        <w:rPr>
          <w:rFonts w:hint="eastAsia"/>
          <w:sz w:val="30"/>
          <w:szCs w:val="30"/>
        </w:rPr>
        <w:lastRenderedPageBreak/>
        <w:t>积分获取途径：</w:t>
      </w:r>
    </w:p>
    <w:p w:rsidR="00F232FE" w:rsidRDefault="004E0C52" w:rsidP="00D81AF6">
      <w:pPr>
        <w:pStyle w:val="4"/>
        <w:numPr>
          <w:ilvl w:val="0"/>
          <w:numId w:val="0"/>
        </w:numPr>
        <w:spacing w:line="360" w:lineRule="auto"/>
      </w:pPr>
      <w:r w:rsidRPr="00F232FE">
        <w:rPr>
          <w:rStyle w:val="40"/>
          <w:rFonts w:hint="eastAsia"/>
          <w:b/>
          <w:bCs/>
        </w:rPr>
        <w:t>4.1.1</w:t>
      </w:r>
      <w:r w:rsidR="00EE4D21" w:rsidRPr="00F232FE">
        <w:rPr>
          <w:rFonts w:hint="eastAsia"/>
        </w:rPr>
        <w:t>会员注册积分</w:t>
      </w:r>
      <w:r w:rsidR="007F63E4" w:rsidRPr="00F232FE">
        <w:rPr>
          <w:rFonts w:hint="eastAsia"/>
        </w:rPr>
        <w:t>：</w:t>
      </w:r>
    </w:p>
    <w:p w:rsidR="00F232FE" w:rsidRDefault="00F232FE" w:rsidP="00D81AF6">
      <w:pPr>
        <w:spacing w:line="360" w:lineRule="auto"/>
        <w:ind w:firstLineChars="50" w:firstLine="120"/>
        <w:rPr>
          <w:sz w:val="24"/>
          <w:szCs w:val="24"/>
        </w:rPr>
      </w:pPr>
      <w:r w:rsidRPr="004E0C52">
        <w:rPr>
          <w:rFonts w:hint="eastAsia"/>
          <w:sz w:val="24"/>
          <w:szCs w:val="24"/>
        </w:rPr>
        <w:t>成功注册成为</w:t>
      </w:r>
      <w:r w:rsidR="00A25996">
        <w:rPr>
          <w:rFonts w:hint="eastAsia"/>
          <w:sz w:val="24"/>
          <w:szCs w:val="24"/>
        </w:rPr>
        <w:t>金酒商城</w:t>
      </w:r>
      <w:r w:rsidRPr="004E0C52">
        <w:rPr>
          <w:rFonts w:hint="eastAsia"/>
          <w:sz w:val="24"/>
          <w:szCs w:val="24"/>
        </w:rPr>
        <w:t>电商会员的用户均可获得免费赠送或奖励积分。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4465A4" w:rsidRPr="004465A4" w:rsidTr="00C17DAB">
        <w:trPr>
          <w:trHeight w:val="451"/>
        </w:trPr>
        <w:tc>
          <w:tcPr>
            <w:tcW w:w="1701" w:type="dxa"/>
            <w:noWrap/>
            <w:vAlign w:val="center"/>
            <w:hideMark/>
          </w:tcPr>
          <w:p w:rsidR="004465A4" w:rsidRPr="004465A4" w:rsidRDefault="004465A4" w:rsidP="00D81A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465A4">
              <w:rPr>
                <w:rFonts w:hint="eastAsia"/>
                <w:b/>
                <w:bCs/>
                <w:sz w:val="24"/>
                <w:szCs w:val="24"/>
              </w:rPr>
              <w:t>会员等级</w:t>
            </w:r>
          </w:p>
        </w:tc>
        <w:tc>
          <w:tcPr>
            <w:tcW w:w="7796" w:type="dxa"/>
            <w:noWrap/>
            <w:vAlign w:val="center"/>
            <w:hideMark/>
          </w:tcPr>
          <w:p w:rsidR="004465A4" w:rsidRPr="004465A4" w:rsidRDefault="004465A4" w:rsidP="00D81A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465A4">
              <w:rPr>
                <w:rFonts w:hint="eastAsia"/>
                <w:b/>
                <w:bCs/>
                <w:sz w:val="24"/>
                <w:szCs w:val="24"/>
              </w:rPr>
              <w:t>注册获取</w:t>
            </w:r>
          </w:p>
        </w:tc>
      </w:tr>
      <w:tr w:rsidR="004465A4" w:rsidRPr="004465A4" w:rsidTr="00201993">
        <w:trPr>
          <w:trHeight w:val="401"/>
        </w:trPr>
        <w:tc>
          <w:tcPr>
            <w:tcW w:w="1701" w:type="dxa"/>
            <w:noWrap/>
            <w:vAlign w:val="center"/>
            <w:hideMark/>
          </w:tcPr>
          <w:p w:rsidR="004465A4" w:rsidRPr="00B679BC" w:rsidRDefault="004465A4" w:rsidP="003D1755">
            <w:pPr>
              <w:spacing w:line="276" w:lineRule="auto"/>
              <w:jc w:val="center"/>
              <w:rPr>
                <w:szCs w:val="21"/>
              </w:rPr>
            </w:pPr>
            <w:r w:rsidRPr="00B679BC">
              <w:rPr>
                <w:rFonts w:hint="eastAsia"/>
                <w:szCs w:val="21"/>
              </w:rPr>
              <w:t>普通会员</w:t>
            </w:r>
          </w:p>
        </w:tc>
        <w:tc>
          <w:tcPr>
            <w:tcW w:w="7796" w:type="dxa"/>
            <w:vAlign w:val="center"/>
            <w:hideMark/>
          </w:tcPr>
          <w:p w:rsidR="004465A4" w:rsidRPr="00817F00" w:rsidRDefault="004465A4" w:rsidP="00817F00">
            <w:pPr>
              <w:spacing w:line="276" w:lineRule="auto"/>
              <w:ind w:firstLineChars="200" w:firstLine="420"/>
              <w:rPr>
                <w:szCs w:val="21"/>
              </w:rPr>
            </w:pPr>
            <w:r w:rsidRPr="00817F00">
              <w:rPr>
                <w:rFonts w:hint="eastAsia"/>
                <w:szCs w:val="21"/>
              </w:rPr>
              <w:t>客户注册成功后一次性奖励</w:t>
            </w:r>
            <w:r w:rsidRPr="00817F00">
              <w:rPr>
                <w:rFonts w:hint="eastAsia"/>
                <w:szCs w:val="21"/>
              </w:rPr>
              <w:t>10</w:t>
            </w:r>
            <w:r w:rsidRPr="00817F00">
              <w:rPr>
                <w:rFonts w:hint="eastAsia"/>
                <w:szCs w:val="21"/>
              </w:rPr>
              <w:t>积分，积分会在个人账户名下体现；</w:t>
            </w:r>
          </w:p>
        </w:tc>
      </w:tr>
      <w:tr w:rsidR="004465A4" w:rsidRPr="004465A4" w:rsidTr="00201993">
        <w:trPr>
          <w:trHeight w:val="351"/>
        </w:trPr>
        <w:tc>
          <w:tcPr>
            <w:tcW w:w="1701" w:type="dxa"/>
            <w:noWrap/>
            <w:vAlign w:val="center"/>
            <w:hideMark/>
          </w:tcPr>
          <w:p w:rsidR="004465A4" w:rsidRPr="00B679BC" w:rsidRDefault="00EC1365" w:rsidP="003D17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银尊会员</w:t>
            </w:r>
          </w:p>
        </w:tc>
        <w:tc>
          <w:tcPr>
            <w:tcW w:w="7796" w:type="dxa"/>
            <w:vAlign w:val="center"/>
            <w:hideMark/>
          </w:tcPr>
          <w:p w:rsidR="004465A4" w:rsidRPr="00817F00" w:rsidRDefault="004465A4" w:rsidP="00817F00">
            <w:pPr>
              <w:spacing w:line="276" w:lineRule="auto"/>
              <w:ind w:firstLineChars="200" w:firstLine="420"/>
              <w:rPr>
                <w:szCs w:val="21"/>
              </w:rPr>
            </w:pPr>
            <w:r w:rsidRPr="00817F00">
              <w:rPr>
                <w:rFonts w:hint="eastAsia"/>
                <w:szCs w:val="21"/>
              </w:rPr>
              <w:t>系统自动升级为</w:t>
            </w:r>
            <w:r w:rsidR="00A25996">
              <w:rPr>
                <w:rFonts w:hint="eastAsia"/>
                <w:szCs w:val="21"/>
              </w:rPr>
              <w:t>银尊</w:t>
            </w:r>
            <w:r w:rsidRPr="00817F00">
              <w:rPr>
                <w:rFonts w:hint="eastAsia"/>
                <w:szCs w:val="21"/>
              </w:rPr>
              <w:t>会员后，额外奖励</w:t>
            </w:r>
            <w:r w:rsidRPr="00817F00">
              <w:rPr>
                <w:rFonts w:hint="eastAsia"/>
                <w:szCs w:val="21"/>
              </w:rPr>
              <w:t>20</w:t>
            </w:r>
            <w:r w:rsidRPr="00817F00">
              <w:rPr>
                <w:rFonts w:hint="eastAsia"/>
                <w:szCs w:val="21"/>
              </w:rPr>
              <w:t>积分；</w:t>
            </w:r>
          </w:p>
        </w:tc>
      </w:tr>
      <w:tr w:rsidR="004465A4" w:rsidRPr="004465A4" w:rsidTr="00201993">
        <w:trPr>
          <w:trHeight w:val="300"/>
        </w:trPr>
        <w:tc>
          <w:tcPr>
            <w:tcW w:w="1701" w:type="dxa"/>
            <w:noWrap/>
            <w:vAlign w:val="center"/>
            <w:hideMark/>
          </w:tcPr>
          <w:p w:rsidR="004465A4" w:rsidRPr="00B679BC" w:rsidRDefault="00EC1365" w:rsidP="003D17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金尊会员</w:t>
            </w:r>
          </w:p>
        </w:tc>
        <w:tc>
          <w:tcPr>
            <w:tcW w:w="7796" w:type="dxa"/>
            <w:vAlign w:val="center"/>
            <w:hideMark/>
          </w:tcPr>
          <w:p w:rsidR="004465A4" w:rsidRPr="00454E8C" w:rsidRDefault="004465A4" w:rsidP="00817F00">
            <w:pPr>
              <w:pStyle w:val="a3"/>
              <w:spacing w:line="276" w:lineRule="auto"/>
              <w:ind w:left="420" w:firstLineChars="0" w:firstLine="0"/>
              <w:rPr>
                <w:szCs w:val="21"/>
              </w:rPr>
            </w:pPr>
            <w:r w:rsidRPr="00454E8C">
              <w:rPr>
                <w:rFonts w:hint="eastAsia"/>
                <w:szCs w:val="21"/>
              </w:rPr>
              <w:t>系统自动升级为</w:t>
            </w:r>
            <w:r w:rsidR="00EC1365">
              <w:rPr>
                <w:rFonts w:hint="eastAsia"/>
                <w:szCs w:val="21"/>
              </w:rPr>
              <w:t>金尊会员</w:t>
            </w:r>
            <w:r w:rsidRPr="00454E8C">
              <w:rPr>
                <w:rFonts w:hint="eastAsia"/>
                <w:szCs w:val="21"/>
              </w:rPr>
              <w:t>后，额外奖励</w:t>
            </w:r>
            <w:r w:rsidRPr="00454E8C">
              <w:rPr>
                <w:rFonts w:hint="eastAsia"/>
                <w:szCs w:val="21"/>
              </w:rPr>
              <w:t>50</w:t>
            </w:r>
            <w:r w:rsidRPr="00454E8C">
              <w:rPr>
                <w:rFonts w:hint="eastAsia"/>
                <w:szCs w:val="21"/>
              </w:rPr>
              <w:t>积分；</w:t>
            </w:r>
          </w:p>
        </w:tc>
      </w:tr>
      <w:tr w:rsidR="004465A4" w:rsidRPr="004465A4" w:rsidTr="00201993">
        <w:trPr>
          <w:trHeight w:val="393"/>
        </w:trPr>
        <w:tc>
          <w:tcPr>
            <w:tcW w:w="1701" w:type="dxa"/>
            <w:noWrap/>
            <w:vAlign w:val="center"/>
            <w:hideMark/>
          </w:tcPr>
          <w:p w:rsidR="004465A4" w:rsidRPr="00B679BC" w:rsidRDefault="00EC1365" w:rsidP="003D17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玉尊会员</w:t>
            </w:r>
          </w:p>
        </w:tc>
        <w:tc>
          <w:tcPr>
            <w:tcW w:w="7796" w:type="dxa"/>
            <w:hideMark/>
          </w:tcPr>
          <w:p w:rsidR="004465A4" w:rsidRPr="00454E8C" w:rsidRDefault="004465A4" w:rsidP="00817F00">
            <w:pPr>
              <w:pStyle w:val="a3"/>
              <w:spacing w:line="276" w:lineRule="auto"/>
              <w:ind w:left="420" w:firstLineChars="0" w:firstLine="0"/>
              <w:rPr>
                <w:szCs w:val="21"/>
              </w:rPr>
            </w:pPr>
            <w:r w:rsidRPr="00454E8C">
              <w:rPr>
                <w:rFonts w:hint="eastAsia"/>
                <w:szCs w:val="21"/>
              </w:rPr>
              <w:t>系统自动升级为</w:t>
            </w:r>
            <w:r w:rsidR="00EC1365">
              <w:rPr>
                <w:rFonts w:hint="eastAsia"/>
                <w:szCs w:val="21"/>
              </w:rPr>
              <w:t>玉尊会员</w:t>
            </w:r>
            <w:r w:rsidRPr="00454E8C">
              <w:rPr>
                <w:rFonts w:hint="eastAsia"/>
                <w:szCs w:val="21"/>
              </w:rPr>
              <w:t>后，额外奖励</w:t>
            </w:r>
            <w:r w:rsidRPr="00454E8C">
              <w:rPr>
                <w:rFonts w:hint="eastAsia"/>
                <w:szCs w:val="21"/>
              </w:rPr>
              <w:t>100</w:t>
            </w:r>
            <w:r w:rsidRPr="00454E8C">
              <w:rPr>
                <w:rFonts w:hint="eastAsia"/>
                <w:szCs w:val="21"/>
              </w:rPr>
              <w:t>积分；</w:t>
            </w:r>
            <w:r w:rsidRPr="00454E8C">
              <w:rPr>
                <w:rFonts w:hint="eastAsia"/>
                <w:szCs w:val="21"/>
              </w:rPr>
              <w:t xml:space="preserve"> </w:t>
            </w:r>
          </w:p>
        </w:tc>
      </w:tr>
    </w:tbl>
    <w:p w:rsidR="00F232FE" w:rsidRDefault="00F232FE" w:rsidP="00D81AF6">
      <w:pPr>
        <w:pStyle w:val="4"/>
        <w:numPr>
          <w:ilvl w:val="0"/>
          <w:numId w:val="0"/>
        </w:numPr>
        <w:spacing w:line="360" w:lineRule="auto"/>
        <w:rPr>
          <w:rStyle w:val="40"/>
          <w:b/>
          <w:bCs/>
        </w:rPr>
      </w:pPr>
      <w:r w:rsidRPr="00F232FE">
        <w:rPr>
          <w:rStyle w:val="40"/>
          <w:rFonts w:hint="eastAsia"/>
          <w:b/>
          <w:bCs/>
        </w:rPr>
        <w:t>4.1.2</w:t>
      </w:r>
      <w:r w:rsidRPr="00F232FE">
        <w:rPr>
          <w:rStyle w:val="40"/>
          <w:rFonts w:hint="eastAsia"/>
          <w:b/>
          <w:bCs/>
        </w:rPr>
        <w:t>购物积分获取：</w:t>
      </w:r>
    </w:p>
    <w:p w:rsidR="00F232FE" w:rsidRDefault="00F232FE" w:rsidP="00D81AF6">
      <w:pPr>
        <w:spacing w:line="360" w:lineRule="auto"/>
        <w:ind w:firstLineChars="50" w:firstLine="120"/>
        <w:rPr>
          <w:sz w:val="24"/>
          <w:szCs w:val="24"/>
        </w:rPr>
      </w:pPr>
      <w:r w:rsidRPr="004E0C52">
        <w:rPr>
          <w:rFonts w:hint="eastAsia"/>
          <w:sz w:val="24"/>
          <w:szCs w:val="24"/>
        </w:rPr>
        <w:t>凡购买</w:t>
      </w:r>
      <w:r w:rsidR="00A25996">
        <w:rPr>
          <w:rFonts w:hint="eastAsia"/>
          <w:sz w:val="24"/>
          <w:szCs w:val="24"/>
        </w:rPr>
        <w:t>金酒商城</w:t>
      </w:r>
      <w:r w:rsidRPr="004E0C52">
        <w:rPr>
          <w:rFonts w:hint="eastAsia"/>
          <w:sz w:val="24"/>
          <w:szCs w:val="24"/>
        </w:rPr>
        <w:t>电商平台上的的商品，购物积分计算依据是以</w:t>
      </w:r>
      <w:r w:rsidRPr="004E0C52">
        <w:rPr>
          <w:rFonts w:hint="eastAsia"/>
          <w:sz w:val="24"/>
          <w:szCs w:val="24"/>
        </w:rPr>
        <w:t>100%</w:t>
      </w:r>
      <w:r w:rsidRPr="004E0C52">
        <w:rPr>
          <w:rFonts w:hint="eastAsia"/>
          <w:sz w:val="24"/>
          <w:szCs w:val="24"/>
        </w:rPr>
        <w:t>支付的商品；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7725DE" w:rsidRPr="007725DE" w:rsidTr="00C17DAB">
        <w:trPr>
          <w:trHeight w:val="331"/>
        </w:trPr>
        <w:tc>
          <w:tcPr>
            <w:tcW w:w="1701" w:type="dxa"/>
            <w:noWrap/>
            <w:vAlign w:val="center"/>
            <w:hideMark/>
          </w:tcPr>
          <w:p w:rsidR="007725DE" w:rsidRPr="007725DE" w:rsidRDefault="007725DE" w:rsidP="00D81A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725DE">
              <w:rPr>
                <w:rFonts w:hint="eastAsia"/>
                <w:b/>
                <w:bCs/>
                <w:sz w:val="24"/>
                <w:szCs w:val="24"/>
              </w:rPr>
              <w:t>会员等级</w:t>
            </w:r>
          </w:p>
        </w:tc>
        <w:tc>
          <w:tcPr>
            <w:tcW w:w="7796" w:type="dxa"/>
            <w:noWrap/>
            <w:vAlign w:val="center"/>
            <w:hideMark/>
          </w:tcPr>
          <w:p w:rsidR="007725DE" w:rsidRPr="007725DE" w:rsidRDefault="007725DE" w:rsidP="00D81A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725DE">
              <w:rPr>
                <w:rFonts w:hint="eastAsia"/>
                <w:b/>
                <w:bCs/>
                <w:sz w:val="24"/>
                <w:szCs w:val="24"/>
              </w:rPr>
              <w:t>购物获取</w:t>
            </w:r>
          </w:p>
        </w:tc>
      </w:tr>
      <w:tr w:rsidR="007725DE" w:rsidRPr="007725DE" w:rsidTr="00C17DAB">
        <w:trPr>
          <w:trHeight w:val="743"/>
        </w:trPr>
        <w:tc>
          <w:tcPr>
            <w:tcW w:w="1701" w:type="dxa"/>
            <w:noWrap/>
            <w:vAlign w:val="center"/>
            <w:hideMark/>
          </w:tcPr>
          <w:p w:rsidR="007725DE" w:rsidRPr="00610359" w:rsidRDefault="007725DE" w:rsidP="003D1755">
            <w:pPr>
              <w:spacing w:line="276" w:lineRule="auto"/>
              <w:jc w:val="center"/>
              <w:rPr>
                <w:szCs w:val="21"/>
              </w:rPr>
            </w:pPr>
            <w:r w:rsidRPr="00610359">
              <w:rPr>
                <w:rFonts w:hint="eastAsia"/>
                <w:szCs w:val="21"/>
              </w:rPr>
              <w:t>普通会员</w:t>
            </w:r>
          </w:p>
        </w:tc>
        <w:tc>
          <w:tcPr>
            <w:tcW w:w="7796" w:type="dxa"/>
            <w:hideMark/>
          </w:tcPr>
          <w:p w:rsidR="00C17DAB" w:rsidRDefault="007725DE" w:rsidP="00B820A9">
            <w:pPr>
              <w:pStyle w:val="a3"/>
              <w:numPr>
                <w:ilvl w:val="0"/>
                <w:numId w:val="21"/>
              </w:numPr>
              <w:spacing w:line="276" w:lineRule="auto"/>
              <w:ind w:firstLineChars="0"/>
              <w:rPr>
                <w:szCs w:val="21"/>
              </w:rPr>
            </w:pPr>
            <w:r w:rsidRPr="00C17DAB">
              <w:rPr>
                <w:rFonts w:hint="eastAsia"/>
                <w:szCs w:val="21"/>
              </w:rPr>
              <w:t>普通会员消费额在：交易额</w:t>
            </w:r>
            <w:r w:rsidR="00A25996">
              <w:rPr>
                <w:rFonts w:hint="eastAsia"/>
                <w:szCs w:val="21"/>
              </w:rPr>
              <w:t>≥</w:t>
            </w:r>
            <w:r w:rsidR="00A25996">
              <w:rPr>
                <w:rFonts w:hint="eastAsia"/>
                <w:szCs w:val="21"/>
              </w:rPr>
              <w:t>500</w:t>
            </w:r>
            <w:r w:rsidR="00A25996">
              <w:rPr>
                <w:rFonts w:hint="eastAsia"/>
                <w:szCs w:val="21"/>
              </w:rPr>
              <w:t>元</w:t>
            </w:r>
            <w:r w:rsidRPr="00C17DAB">
              <w:rPr>
                <w:rFonts w:hint="eastAsia"/>
                <w:szCs w:val="21"/>
              </w:rPr>
              <w:t>，才能获得积分，</w:t>
            </w:r>
            <w:r w:rsidR="00A25996">
              <w:rPr>
                <w:rFonts w:hint="eastAsia"/>
                <w:szCs w:val="21"/>
              </w:rPr>
              <w:t>积分比例为</w:t>
            </w:r>
            <w:r w:rsidR="00A25996">
              <w:rPr>
                <w:rFonts w:hint="eastAsia"/>
                <w:szCs w:val="21"/>
              </w:rPr>
              <w:t>1:1</w:t>
            </w:r>
            <w:r w:rsidR="000F2840">
              <w:rPr>
                <w:szCs w:val="21"/>
              </w:rPr>
              <w:t>0</w:t>
            </w:r>
          </w:p>
          <w:p w:rsidR="007725DE" w:rsidRPr="00C17DAB" w:rsidRDefault="007725DE" w:rsidP="00A25996">
            <w:pPr>
              <w:pStyle w:val="a3"/>
              <w:numPr>
                <w:ilvl w:val="0"/>
                <w:numId w:val="21"/>
              </w:numPr>
              <w:spacing w:line="276" w:lineRule="auto"/>
              <w:ind w:firstLineChars="0"/>
              <w:rPr>
                <w:szCs w:val="21"/>
              </w:rPr>
            </w:pPr>
            <w:r w:rsidRPr="00C17DAB">
              <w:rPr>
                <w:rFonts w:hint="eastAsia"/>
                <w:szCs w:val="21"/>
              </w:rPr>
              <w:t>积分计算方式，如：普通会员消费了</w:t>
            </w:r>
            <w:r w:rsidRPr="00C17DAB">
              <w:rPr>
                <w:rFonts w:hint="eastAsia"/>
                <w:szCs w:val="21"/>
              </w:rPr>
              <w:t>1</w:t>
            </w:r>
            <w:r w:rsidR="00A25996">
              <w:rPr>
                <w:rFonts w:hint="eastAsia"/>
                <w:szCs w:val="21"/>
              </w:rPr>
              <w:t>0</w:t>
            </w:r>
            <w:r w:rsidR="00A25996">
              <w:rPr>
                <w:szCs w:val="21"/>
              </w:rPr>
              <w:t>00</w:t>
            </w:r>
            <w:r w:rsidRPr="00C17DAB">
              <w:rPr>
                <w:rFonts w:hint="eastAsia"/>
                <w:szCs w:val="21"/>
              </w:rPr>
              <w:t>元，获得的积分为</w:t>
            </w:r>
            <w:r w:rsidR="00A25996">
              <w:rPr>
                <w:szCs w:val="21"/>
              </w:rPr>
              <w:t>100</w:t>
            </w:r>
            <w:r w:rsidRPr="00C17DAB">
              <w:rPr>
                <w:rFonts w:hint="eastAsia"/>
                <w:szCs w:val="21"/>
              </w:rPr>
              <w:t>积分；</w:t>
            </w:r>
          </w:p>
        </w:tc>
      </w:tr>
      <w:tr w:rsidR="007725DE" w:rsidRPr="007725DE" w:rsidTr="000F2840">
        <w:trPr>
          <w:trHeight w:val="575"/>
        </w:trPr>
        <w:tc>
          <w:tcPr>
            <w:tcW w:w="1701" w:type="dxa"/>
            <w:noWrap/>
            <w:vAlign w:val="center"/>
            <w:hideMark/>
          </w:tcPr>
          <w:p w:rsidR="007725DE" w:rsidRPr="00610359" w:rsidRDefault="00EC1365" w:rsidP="003D17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银尊会员</w:t>
            </w:r>
          </w:p>
        </w:tc>
        <w:tc>
          <w:tcPr>
            <w:tcW w:w="7796" w:type="dxa"/>
            <w:hideMark/>
          </w:tcPr>
          <w:p w:rsidR="007725DE" w:rsidRPr="00610359" w:rsidRDefault="00A25996" w:rsidP="00B820A9">
            <w:pPr>
              <w:pStyle w:val="a3"/>
              <w:numPr>
                <w:ilvl w:val="0"/>
                <w:numId w:val="21"/>
              </w:numPr>
              <w:spacing w:line="276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同</w:t>
            </w:r>
            <w:r w:rsidR="000F2840">
              <w:rPr>
                <w:rFonts w:hint="eastAsia"/>
                <w:szCs w:val="21"/>
              </w:rPr>
              <w:t>普通会员</w:t>
            </w:r>
          </w:p>
        </w:tc>
      </w:tr>
      <w:tr w:rsidR="007725DE" w:rsidRPr="007725DE" w:rsidTr="000F2840">
        <w:trPr>
          <w:trHeight w:val="696"/>
        </w:trPr>
        <w:tc>
          <w:tcPr>
            <w:tcW w:w="1701" w:type="dxa"/>
            <w:noWrap/>
            <w:vAlign w:val="center"/>
            <w:hideMark/>
          </w:tcPr>
          <w:p w:rsidR="007725DE" w:rsidRPr="00610359" w:rsidRDefault="00EC1365" w:rsidP="003D17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金尊会员</w:t>
            </w:r>
          </w:p>
        </w:tc>
        <w:tc>
          <w:tcPr>
            <w:tcW w:w="7796" w:type="dxa"/>
            <w:hideMark/>
          </w:tcPr>
          <w:p w:rsidR="00C17DAB" w:rsidRDefault="00EC1365" w:rsidP="00B820A9">
            <w:pPr>
              <w:pStyle w:val="a3"/>
              <w:numPr>
                <w:ilvl w:val="0"/>
                <w:numId w:val="21"/>
              </w:numPr>
              <w:spacing w:line="276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金尊会员</w:t>
            </w:r>
            <w:r w:rsidR="007725DE" w:rsidRPr="00610359">
              <w:rPr>
                <w:rFonts w:hint="eastAsia"/>
                <w:szCs w:val="21"/>
              </w:rPr>
              <w:t>级别的获取比例</w:t>
            </w:r>
            <w:r w:rsidR="009A1940">
              <w:rPr>
                <w:rFonts w:hint="eastAsia"/>
                <w:szCs w:val="21"/>
              </w:rPr>
              <w:t>为</w:t>
            </w:r>
            <w:r w:rsidR="007725DE" w:rsidRPr="00610359">
              <w:rPr>
                <w:rFonts w:hint="eastAsia"/>
                <w:szCs w:val="21"/>
              </w:rPr>
              <w:t>普通会员的</w:t>
            </w:r>
            <w:r w:rsidR="007725DE" w:rsidRPr="00610359">
              <w:rPr>
                <w:rFonts w:hint="eastAsia"/>
                <w:szCs w:val="21"/>
              </w:rPr>
              <w:t>2</w:t>
            </w:r>
            <w:r w:rsidR="007725DE" w:rsidRPr="00610359">
              <w:rPr>
                <w:rFonts w:hint="eastAsia"/>
                <w:szCs w:val="21"/>
              </w:rPr>
              <w:t>倍；</w:t>
            </w:r>
          </w:p>
          <w:p w:rsidR="007725DE" w:rsidRPr="00610359" w:rsidRDefault="007725DE" w:rsidP="000F2840">
            <w:pPr>
              <w:pStyle w:val="a3"/>
              <w:numPr>
                <w:ilvl w:val="0"/>
                <w:numId w:val="21"/>
              </w:numPr>
              <w:spacing w:line="276" w:lineRule="auto"/>
              <w:ind w:firstLineChars="0"/>
              <w:rPr>
                <w:szCs w:val="21"/>
              </w:rPr>
            </w:pPr>
            <w:r w:rsidRPr="00610359">
              <w:rPr>
                <w:rFonts w:hint="eastAsia"/>
                <w:szCs w:val="21"/>
              </w:rPr>
              <w:t>积分计算方式，如：</w:t>
            </w:r>
            <w:r w:rsidR="00EC1365">
              <w:rPr>
                <w:rFonts w:hint="eastAsia"/>
                <w:szCs w:val="21"/>
              </w:rPr>
              <w:t>金尊会员</w:t>
            </w:r>
            <w:r w:rsidRPr="00610359">
              <w:rPr>
                <w:rFonts w:hint="eastAsia"/>
                <w:szCs w:val="21"/>
              </w:rPr>
              <w:t>消费了</w:t>
            </w:r>
            <w:r w:rsidR="000F2840">
              <w:rPr>
                <w:szCs w:val="21"/>
              </w:rPr>
              <w:t>1</w:t>
            </w:r>
            <w:r w:rsidRPr="00610359">
              <w:rPr>
                <w:rFonts w:hint="eastAsia"/>
                <w:szCs w:val="21"/>
              </w:rPr>
              <w:t>万元，获得的积分为</w:t>
            </w:r>
            <w:r w:rsidR="000F2840">
              <w:rPr>
                <w:szCs w:val="21"/>
              </w:rPr>
              <w:t>2000</w:t>
            </w:r>
            <w:r w:rsidR="000F2840">
              <w:rPr>
                <w:rFonts w:hint="eastAsia"/>
                <w:szCs w:val="21"/>
              </w:rPr>
              <w:t>积分</w:t>
            </w:r>
            <w:r w:rsidRPr="00610359">
              <w:rPr>
                <w:rFonts w:hint="eastAsia"/>
                <w:szCs w:val="21"/>
              </w:rPr>
              <w:t>。</w:t>
            </w:r>
          </w:p>
        </w:tc>
      </w:tr>
      <w:tr w:rsidR="007725DE" w:rsidRPr="007725DE" w:rsidTr="00C17DAB">
        <w:trPr>
          <w:trHeight w:val="64"/>
        </w:trPr>
        <w:tc>
          <w:tcPr>
            <w:tcW w:w="1701" w:type="dxa"/>
            <w:noWrap/>
            <w:vAlign w:val="center"/>
            <w:hideMark/>
          </w:tcPr>
          <w:p w:rsidR="007725DE" w:rsidRPr="00610359" w:rsidRDefault="00EC1365" w:rsidP="003D17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玉尊会员</w:t>
            </w:r>
          </w:p>
        </w:tc>
        <w:tc>
          <w:tcPr>
            <w:tcW w:w="7796" w:type="dxa"/>
            <w:hideMark/>
          </w:tcPr>
          <w:p w:rsidR="00C17DAB" w:rsidRDefault="00EC1365" w:rsidP="00B820A9">
            <w:pPr>
              <w:pStyle w:val="a3"/>
              <w:numPr>
                <w:ilvl w:val="0"/>
                <w:numId w:val="22"/>
              </w:numPr>
              <w:spacing w:line="276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玉尊会员</w:t>
            </w:r>
            <w:r w:rsidR="007725DE" w:rsidRPr="00C17DAB">
              <w:rPr>
                <w:rFonts w:hint="eastAsia"/>
                <w:szCs w:val="21"/>
              </w:rPr>
              <w:t>级别的获取比例</w:t>
            </w:r>
            <w:r w:rsidR="009A1940">
              <w:rPr>
                <w:rFonts w:hint="eastAsia"/>
                <w:szCs w:val="21"/>
              </w:rPr>
              <w:t>为</w:t>
            </w:r>
            <w:r w:rsidR="007725DE" w:rsidRPr="00C17DAB">
              <w:rPr>
                <w:rFonts w:hint="eastAsia"/>
                <w:szCs w:val="21"/>
              </w:rPr>
              <w:t>普通会员的</w:t>
            </w:r>
            <w:r w:rsidR="000F2840">
              <w:rPr>
                <w:szCs w:val="21"/>
              </w:rPr>
              <w:t>2</w:t>
            </w:r>
            <w:r w:rsidR="007725DE" w:rsidRPr="00C17DAB">
              <w:rPr>
                <w:rFonts w:hint="eastAsia"/>
                <w:szCs w:val="21"/>
              </w:rPr>
              <w:t>倍；</w:t>
            </w:r>
          </w:p>
          <w:p w:rsidR="007725DE" w:rsidRPr="00C17DAB" w:rsidRDefault="000F2840" w:rsidP="000F2840">
            <w:pPr>
              <w:pStyle w:val="a3"/>
              <w:numPr>
                <w:ilvl w:val="0"/>
                <w:numId w:val="22"/>
              </w:numPr>
              <w:spacing w:line="276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积分计算方式，如：玉尊</w:t>
            </w:r>
            <w:r w:rsidR="007725DE" w:rsidRPr="00C17DAB">
              <w:rPr>
                <w:rFonts w:hint="eastAsia"/>
                <w:szCs w:val="21"/>
              </w:rPr>
              <w:t>会员消费了</w:t>
            </w:r>
            <w:r>
              <w:rPr>
                <w:szCs w:val="21"/>
              </w:rPr>
              <w:t>1</w:t>
            </w:r>
            <w:r w:rsidR="007725DE" w:rsidRPr="00C17DAB">
              <w:rPr>
                <w:rFonts w:hint="eastAsia"/>
                <w:szCs w:val="21"/>
              </w:rPr>
              <w:t>万元，获得的积分为</w:t>
            </w:r>
            <w:r>
              <w:rPr>
                <w:szCs w:val="21"/>
              </w:rPr>
              <w:t>2000</w:t>
            </w:r>
            <w:r>
              <w:rPr>
                <w:rFonts w:hint="eastAsia"/>
                <w:szCs w:val="21"/>
              </w:rPr>
              <w:t>积分</w:t>
            </w:r>
            <w:r w:rsidR="007725DE" w:rsidRPr="00C17DAB">
              <w:rPr>
                <w:rFonts w:hint="eastAsia"/>
                <w:szCs w:val="21"/>
              </w:rPr>
              <w:t>；</w:t>
            </w:r>
          </w:p>
        </w:tc>
      </w:tr>
    </w:tbl>
    <w:p w:rsidR="00F232FE" w:rsidRPr="00F232FE" w:rsidRDefault="00F232FE" w:rsidP="00D81AF6">
      <w:pPr>
        <w:spacing w:line="360" w:lineRule="auto"/>
        <w:rPr>
          <w:sz w:val="24"/>
          <w:szCs w:val="24"/>
        </w:rPr>
      </w:pPr>
      <w:r w:rsidRPr="000F2840">
        <w:rPr>
          <w:rFonts w:hint="eastAsia"/>
          <w:b/>
          <w:sz w:val="24"/>
          <w:szCs w:val="24"/>
        </w:rPr>
        <w:t>备注</w:t>
      </w:r>
      <w:r w:rsidR="00C40A64" w:rsidRPr="000F2840">
        <w:rPr>
          <w:rFonts w:hint="eastAsia"/>
          <w:b/>
          <w:sz w:val="24"/>
          <w:szCs w:val="24"/>
        </w:rPr>
        <w:t>说明</w:t>
      </w:r>
      <w:r w:rsidRPr="000F2840">
        <w:rPr>
          <w:rFonts w:hint="eastAsia"/>
          <w:b/>
          <w:sz w:val="24"/>
          <w:szCs w:val="24"/>
        </w:rPr>
        <w:t>：</w:t>
      </w:r>
      <w:r w:rsidRPr="004E0C52">
        <w:rPr>
          <w:rFonts w:hint="eastAsia"/>
          <w:sz w:val="24"/>
          <w:szCs w:val="24"/>
        </w:rPr>
        <w:t>积分按四舍五入原则以整数计算；商品添加至购物车后即可查看该商品的积分值；所有促销商品的积分按照商品本身的上述积分获取规则计算。</w:t>
      </w:r>
    </w:p>
    <w:p w:rsidR="00F232FE" w:rsidRPr="00F232FE" w:rsidRDefault="00F232FE" w:rsidP="00D81AF6">
      <w:pPr>
        <w:pStyle w:val="4"/>
        <w:numPr>
          <w:ilvl w:val="0"/>
          <w:numId w:val="0"/>
        </w:numPr>
        <w:spacing w:line="360" w:lineRule="auto"/>
        <w:rPr>
          <w:rStyle w:val="40"/>
          <w:b/>
        </w:rPr>
      </w:pPr>
      <w:r w:rsidRPr="00F232FE">
        <w:rPr>
          <w:rStyle w:val="40"/>
          <w:rFonts w:hint="eastAsia"/>
          <w:b/>
        </w:rPr>
        <w:t>4.1.3</w:t>
      </w:r>
      <w:r w:rsidRPr="00F232FE">
        <w:rPr>
          <w:rStyle w:val="40"/>
          <w:rFonts w:hint="eastAsia"/>
          <w:b/>
        </w:rPr>
        <w:t>活动积分赢取：</w:t>
      </w:r>
    </w:p>
    <w:p w:rsidR="003B28DD" w:rsidRDefault="000F2840" w:rsidP="00474ADD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金酒商城</w:t>
      </w:r>
      <w:r w:rsidR="00560D3F" w:rsidRPr="004E0C52">
        <w:rPr>
          <w:rFonts w:hint="eastAsia"/>
          <w:sz w:val="24"/>
          <w:szCs w:val="24"/>
        </w:rPr>
        <w:t>平台会不定期推出相关积分活动，会员可参与相关活动并赢取积分。</w:t>
      </w:r>
    </w:p>
    <w:p w:rsidR="000F2840" w:rsidRPr="002A483A" w:rsidRDefault="000F2840" w:rsidP="00474ADD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（具体活动细则待定）</w:t>
      </w:r>
    </w:p>
    <w:p w:rsidR="00A307F8" w:rsidRPr="00802860" w:rsidRDefault="00F232FE" w:rsidP="00D81AF6">
      <w:pPr>
        <w:pStyle w:val="4"/>
        <w:numPr>
          <w:ilvl w:val="0"/>
          <w:numId w:val="0"/>
        </w:numPr>
        <w:spacing w:line="360" w:lineRule="auto"/>
        <w:rPr>
          <w:rStyle w:val="40"/>
          <w:b/>
        </w:rPr>
      </w:pPr>
      <w:r w:rsidRPr="00802860">
        <w:rPr>
          <w:rStyle w:val="40"/>
          <w:rFonts w:hint="eastAsia"/>
          <w:b/>
        </w:rPr>
        <w:t>4.1.4</w:t>
      </w:r>
      <w:r w:rsidR="00EE4D21" w:rsidRPr="00802860">
        <w:rPr>
          <w:rStyle w:val="40"/>
          <w:rFonts w:hint="eastAsia"/>
          <w:b/>
        </w:rPr>
        <w:t>转</w:t>
      </w:r>
      <w:r w:rsidR="00A307F8" w:rsidRPr="00802860">
        <w:rPr>
          <w:rStyle w:val="40"/>
          <w:rFonts w:hint="eastAsia"/>
          <w:b/>
        </w:rPr>
        <w:t>发分享</w:t>
      </w:r>
      <w:r w:rsidR="00EE4D21" w:rsidRPr="00802860">
        <w:rPr>
          <w:rStyle w:val="40"/>
          <w:rFonts w:hint="eastAsia"/>
          <w:b/>
        </w:rPr>
        <w:t>介绍积分</w:t>
      </w:r>
      <w:r w:rsidR="00560D3F" w:rsidRPr="00802860">
        <w:rPr>
          <w:rStyle w:val="40"/>
          <w:rFonts w:hint="eastAsia"/>
          <w:b/>
        </w:rPr>
        <w:t>：</w:t>
      </w:r>
    </w:p>
    <w:p w:rsidR="00B36A6F" w:rsidRDefault="00984FE7" w:rsidP="000F2840">
      <w:pPr>
        <w:spacing w:line="360" w:lineRule="auto"/>
        <w:ind w:firstLineChars="250" w:firstLine="600"/>
        <w:rPr>
          <w:sz w:val="24"/>
          <w:szCs w:val="24"/>
        </w:rPr>
      </w:pPr>
      <w:r w:rsidRPr="004E0C52">
        <w:rPr>
          <w:rFonts w:hint="eastAsia"/>
          <w:sz w:val="24"/>
          <w:szCs w:val="24"/>
        </w:rPr>
        <w:t>推荐好友成为</w:t>
      </w:r>
      <w:r w:rsidR="000F2840">
        <w:rPr>
          <w:rFonts w:hint="eastAsia"/>
          <w:sz w:val="24"/>
          <w:szCs w:val="24"/>
        </w:rPr>
        <w:t>金酒</w:t>
      </w:r>
      <w:r w:rsidR="00A307F8" w:rsidRPr="004E0C52">
        <w:rPr>
          <w:rFonts w:hint="eastAsia"/>
          <w:sz w:val="24"/>
          <w:szCs w:val="24"/>
        </w:rPr>
        <w:t>电商平台</w:t>
      </w:r>
      <w:r w:rsidR="000F2840">
        <w:rPr>
          <w:rFonts w:hint="eastAsia"/>
          <w:sz w:val="24"/>
          <w:szCs w:val="24"/>
        </w:rPr>
        <w:t>注册会员，在会员</w:t>
      </w:r>
      <w:r w:rsidRPr="004E0C52">
        <w:rPr>
          <w:rFonts w:hint="eastAsia"/>
          <w:sz w:val="24"/>
          <w:szCs w:val="24"/>
        </w:rPr>
        <w:t>注册</w:t>
      </w:r>
      <w:r w:rsidR="00A307F8" w:rsidRPr="004E0C52">
        <w:rPr>
          <w:rFonts w:hint="eastAsia"/>
          <w:sz w:val="24"/>
          <w:szCs w:val="24"/>
        </w:rPr>
        <w:t>中填写推荐人</w:t>
      </w:r>
      <w:r w:rsidR="000F2840">
        <w:rPr>
          <w:rFonts w:hint="eastAsia"/>
          <w:sz w:val="24"/>
          <w:szCs w:val="24"/>
        </w:rPr>
        <w:t>的专属邀请码</w:t>
      </w:r>
      <w:r w:rsidR="005E3E4A" w:rsidRPr="004E0C52">
        <w:rPr>
          <w:rFonts w:hint="eastAsia"/>
          <w:sz w:val="24"/>
          <w:szCs w:val="24"/>
        </w:rPr>
        <w:t>审核</w:t>
      </w:r>
      <w:r w:rsidRPr="004E0C52">
        <w:rPr>
          <w:rFonts w:hint="eastAsia"/>
          <w:sz w:val="24"/>
          <w:szCs w:val="24"/>
        </w:rPr>
        <w:t>成功</w:t>
      </w:r>
      <w:r w:rsidRPr="004E0C52">
        <w:rPr>
          <w:rFonts w:hint="eastAsia"/>
          <w:sz w:val="24"/>
          <w:szCs w:val="24"/>
        </w:rPr>
        <w:lastRenderedPageBreak/>
        <w:t>后</w:t>
      </w:r>
      <w:r w:rsidR="005E3E4A" w:rsidRPr="004E0C52">
        <w:rPr>
          <w:rFonts w:hint="eastAsia"/>
          <w:sz w:val="24"/>
          <w:szCs w:val="24"/>
        </w:rPr>
        <w:t>，立送</w:t>
      </w:r>
      <w:r w:rsidR="000F2840">
        <w:rPr>
          <w:rFonts w:hint="eastAsia"/>
          <w:sz w:val="24"/>
          <w:szCs w:val="24"/>
        </w:rPr>
        <w:t>5</w:t>
      </w:r>
      <w:r w:rsidR="000F2840">
        <w:rPr>
          <w:sz w:val="24"/>
          <w:szCs w:val="24"/>
        </w:rPr>
        <w:t>0</w:t>
      </w:r>
      <w:r w:rsidR="005E3E4A" w:rsidRPr="004E0C52">
        <w:rPr>
          <w:rFonts w:hint="eastAsia"/>
          <w:sz w:val="24"/>
          <w:szCs w:val="24"/>
        </w:rPr>
        <w:t>积分，</w:t>
      </w:r>
      <w:r w:rsidR="00B948DB">
        <w:rPr>
          <w:rFonts w:hint="eastAsia"/>
          <w:sz w:val="24"/>
          <w:szCs w:val="24"/>
        </w:rPr>
        <w:t>分送优惠券，</w:t>
      </w:r>
      <w:r w:rsidR="005E3E4A" w:rsidRPr="004E0C52">
        <w:rPr>
          <w:rFonts w:hint="eastAsia"/>
          <w:sz w:val="24"/>
          <w:szCs w:val="24"/>
        </w:rPr>
        <w:t>新客户注册送</w:t>
      </w:r>
      <w:r w:rsidR="005E3E4A" w:rsidRPr="004E0C52">
        <w:rPr>
          <w:rFonts w:hint="eastAsia"/>
          <w:sz w:val="24"/>
          <w:szCs w:val="24"/>
        </w:rPr>
        <w:t>10</w:t>
      </w:r>
      <w:r w:rsidR="000F2840">
        <w:rPr>
          <w:rFonts w:hint="eastAsia"/>
          <w:sz w:val="24"/>
          <w:szCs w:val="24"/>
        </w:rPr>
        <w:t>积分。每个账号每天最多推荐</w:t>
      </w:r>
      <w:r w:rsidR="000F2840">
        <w:rPr>
          <w:rFonts w:hint="eastAsia"/>
          <w:sz w:val="24"/>
          <w:szCs w:val="24"/>
        </w:rPr>
        <w:t>10</w:t>
      </w:r>
      <w:r w:rsidR="000F2840">
        <w:rPr>
          <w:rFonts w:hint="eastAsia"/>
          <w:sz w:val="24"/>
          <w:szCs w:val="24"/>
        </w:rPr>
        <w:t>名用户。</w:t>
      </w:r>
      <w:r w:rsidR="000F2840">
        <w:rPr>
          <w:sz w:val="24"/>
          <w:szCs w:val="24"/>
        </w:rPr>
        <w:t xml:space="preserve"> </w:t>
      </w:r>
    </w:p>
    <w:p w:rsidR="00EE4D21" w:rsidRPr="00B36A6F" w:rsidRDefault="0093058B" w:rsidP="007D2CAF">
      <w:pPr>
        <w:pStyle w:val="2"/>
        <w:spacing w:line="360" w:lineRule="auto"/>
        <w:rPr>
          <w:sz w:val="30"/>
          <w:szCs w:val="30"/>
        </w:rPr>
      </w:pPr>
      <w:r w:rsidRPr="00B36A6F">
        <w:rPr>
          <w:rFonts w:hint="eastAsia"/>
          <w:sz w:val="30"/>
          <w:szCs w:val="30"/>
        </w:rPr>
        <w:t>积分</w:t>
      </w:r>
      <w:r w:rsidR="00B054EF" w:rsidRPr="00B36A6F">
        <w:rPr>
          <w:rFonts w:hint="eastAsia"/>
          <w:sz w:val="30"/>
          <w:szCs w:val="30"/>
        </w:rPr>
        <w:t>有效期</w:t>
      </w:r>
      <w:r w:rsidRPr="00B36A6F">
        <w:rPr>
          <w:rFonts w:hint="eastAsia"/>
          <w:sz w:val="30"/>
          <w:szCs w:val="30"/>
        </w:rPr>
        <w:t>管理</w:t>
      </w:r>
      <w:r w:rsidR="00B948DB">
        <w:rPr>
          <w:rFonts w:hint="eastAsia"/>
          <w:sz w:val="30"/>
          <w:szCs w:val="30"/>
        </w:rPr>
        <w:t>（</w:t>
      </w:r>
      <w:r w:rsidR="009A1940">
        <w:rPr>
          <w:rFonts w:hint="eastAsia"/>
          <w:sz w:val="30"/>
          <w:szCs w:val="30"/>
        </w:rPr>
        <w:t>暂不实施</w:t>
      </w:r>
      <w:r w:rsidR="00B948DB">
        <w:rPr>
          <w:rFonts w:hint="eastAsia"/>
          <w:sz w:val="30"/>
          <w:szCs w:val="30"/>
        </w:rPr>
        <w:t>）</w:t>
      </w:r>
    </w:p>
    <w:p w:rsidR="00B054EF" w:rsidRPr="00402043" w:rsidRDefault="00024386" w:rsidP="00D81A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金酒商城</w:t>
      </w:r>
      <w:r w:rsidR="00B054EF" w:rsidRPr="00402043">
        <w:rPr>
          <w:rFonts w:hint="eastAsia"/>
          <w:sz w:val="24"/>
          <w:szCs w:val="24"/>
        </w:rPr>
        <w:t>平台任何账户的购物休眠期根据会员等级不同，其积分始终保持时效不同，起算时间为该账户注册成功日生效的时间，有效期如：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054EF" w:rsidRPr="00B054EF" w:rsidTr="00120CC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EF" w:rsidRPr="00A25996" w:rsidRDefault="00B054EF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259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会员等级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EF" w:rsidRPr="00A25996" w:rsidRDefault="00B054EF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259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积分有效期管理</w:t>
            </w:r>
          </w:p>
        </w:tc>
      </w:tr>
      <w:tr w:rsidR="00B054EF" w:rsidRPr="00B054EF" w:rsidTr="00120CC1">
        <w:trPr>
          <w:trHeight w:val="33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EF" w:rsidRPr="00753FF2" w:rsidRDefault="00B054EF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普通会员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EF" w:rsidRPr="00753FF2" w:rsidRDefault="00B054EF" w:rsidP="00B820A9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在注册后半年内无消费记录，积分清零</w:t>
            </w:r>
            <w:r w:rsidR="00474900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B054EF" w:rsidRPr="00B054EF" w:rsidTr="00120CC1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EF" w:rsidRPr="00753FF2" w:rsidRDefault="00B054EF" w:rsidP="00D81A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EF" w:rsidRPr="00753FF2" w:rsidRDefault="00B054EF" w:rsidP="000F2840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有消费记录从注册日开始计算一年后清零。</w:t>
            </w:r>
          </w:p>
        </w:tc>
      </w:tr>
      <w:tr w:rsidR="00B054EF" w:rsidRPr="00B054EF" w:rsidTr="00120CC1">
        <w:trPr>
          <w:trHeight w:val="33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3B" w:rsidRPr="00753FF2" w:rsidRDefault="00EC1365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银尊会员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EF" w:rsidRPr="00753FF2" w:rsidRDefault="00553941" w:rsidP="00B820A9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升级为</w:t>
            </w:r>
            <w:r w:rsidR="000F28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银尊</w:t>
            </w:r>
            <w:r w:rsidR="00B054EF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后的</w:t>
            </w:r>
            <w:r w:rsidR="00B054EF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年内无消费记录，</w:t>
            </w:r>
            <w:r w:rsidR="00C807D0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降为普通会员，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积分清零</w:t>
            </w:r>
            <w:r w:rsidR="00474900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B054EF" w:rsidRPr="00B054EF" w:rsidTr="00120CC1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EF" w:rsidRPr="00753FF2" w:rsidRDefault="00B054EF" w:rsidP="00D81A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EF" w:rsidRPr="000F2840" w:rsidRDefault="00B054EF" w:rsidP="000F2840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有消费记录</w:t>
            </w:r>
            <w:r w:rsidR="00B57D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但未满制定金额的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在年末积分减半滚动到下一个年度；</w:t>
            </w:r>
          </w:p>
        </w:tc>
      </w:tr>
      <w:tr w:rsidR="00B054EF" w:rsidRPr="00B054EF" w:rsidTr="00120CC1">
        <w:trPr>
          <w:trHeight w:val="33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EF" w:rsidRPr="00753FF2" w:rsidRDefault="00EC1365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EF" w:rsidRPr="00753FF2" w:rsidRDefault="00474BF3" w:rsidP="00B820A9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升级为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金尊会员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后的</w:t>
            </w:r>
            <w:r w:rsidR="00B054EF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1年内无消费记录，</w:t>
            </w:r>
            <w:r w:rsidR="00C807D0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降为</w:t>
            </w:r>
            <w:r w:rsidR="000F28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</w:t>
            </w:r>
            <w:r w:rsidR="00EC13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  <w:r w:rsidR="00C807D0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B054EF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积分</w:t>
            </w:r>
            <w:r w:rsidR="000F28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减半</w:t>
            </w:r>
            <w:r w:rsidR="00B054EF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B054EF" w:rsidRPr="00B054EF" w:rsidTr="00120CC1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EF" w:rsidRPr="00753FF2" w:rsidRDefault="00B054EF" w:rsidP="00D81A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35" w:rsidRPr="00753FF2" w:rsidRDefault="00B57D51" w:rsidP="00B57D51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有消费记录但未满指定金额的，降为银尊会员，在年末积分滚动到下一个年度</w:t>
            </w:r>
            <w:r w:rsidR="004E1535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B054EF" w:rsidRPr="00B054EF" w:rsidTr="00120CC1">
        <w:trPr>
          <w:trHeight w:val="33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EF" w:rsidRPr="00753FF2" w:rsidRDefault="00EC1365" w:rsidP="00D81A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EF" w:rsidRPr="00753FF2" w:rsidRDefault="00A378C9" w:rsidP="00B820A9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升级为</w:t>
            </w:r>
            <w:r w:rsidR="00B57D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玉尊会员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后的</w:t>
            </w:r>
            <w:r w:rsidR="00B054EF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1年内无消费记录，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降为</w:t>
            </w:r>
            <w:r w:rsidR="00B57D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会员，积分减半</w:t>
            </w:r>
            <w:r w:rsidR="00B054EF"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B054EF" w:rsidRPr="00B054EF" w:rsidTr="00120CC1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EF" w:rsidRPr="00753FF2" w:rsidRDefault="00B054EF" w:rsidP="00D81A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C9" w:rsidRPr="00B57D51" w:rsidRDefault="00B054EF" w:rsidP="00D81AF6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有消费记录</w:t>
            </w:r>
            <w:r w:rsidR="00B57D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但未满指定金额的，降为金尊会员，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在年末</w:t>
            </w:r>
            <w:r w:rsidR="00B57D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积分</w:t>
            </w:r>
            <w:r w:rsidRPr="00753F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滚动到下一个年度；</w:t>
            </w:r>
          </w:p>
        </w:tc>
      </w:tr>
    </w:tbl>
    <w:p w:rsidR="0093058B" w:rsidRDefault="00E70981" w:rsidP="00D81AF6">
      <w:pPr>
        <w:pStyle w:val="2"/>
        <w:spacing w:line="360" w:lineRule="auto"/>
        <w:rPr>
          <w:sz w:val="30"/>
          <w:szCs w:val="30"/>
        </w:rPr>
      </w:pPr>
      <w:r w:rsidRPr="00E70981">
        <w:rPr>
          <w:rFonts w:hint="eastAsia"/>
          <w:sz w:val="30"/>
          <w:szCs w:val="30"/>
        </w:rPr>
        <w:t>积分兑换与使用方案</w:t>
      </w:r>
    </w:p>
    <w:p w:rsidR="00E70981" w:rsidRPr="00E70981" w:rsidRDefault="00B57D51" w:rsidP="00474AD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金酒商城</w:t>
      </w:r>
      <w:r w:rsidR="00E70981" w:rsidRPr="00E70981">
        <w:rPr>
          <w:rFonts w:hint="eastAsia"/>
          <w:sz w:val="24"/>
          <w:szCs w:val="24"/>
        </w:rPr>
        <w:t>不同会员级别在交易消费后，会获得相应的积分，这些积分可以在相应的“</w:t>
      </w:r>
      <w:r>
        <w:rPr>
          <w:rFonts w:hint="eastAsia"/>
          <w:sz w:val="24"/>
          <w:szCs w:val="24"/>
        </w:rPr>
        <w:t>礼品赠品</w:t>
      </w:r>
      <w:r w:rsidR="00E70981" w:rsidRPr="00E70981">
        <w:rPr>
          <w:rFonts w:hint="eastAsia"/>
          <w:sz w:val="24"/>
          <w:szCs w:val="24"/>
        </w:rPr>
        <w:t>”和购买</w:t>
      </w:r>
      <w:r>
        <w:rPr>
          <w:rFonts w:hint="eastAsia"/>
          <w:sz w:val="24"/>
          <w:szCs w:val="24"/>
        </w:rPr>
        <w:t>满减优惠券、抵扣优惠券</w:t>
      </w:r>
      <w:r w:rsidR="00E70981" w:rsidRPr="00E70981">
        <w:rPr>
          <w:rFonts w:hint="eastAsia"/>
          <w:sz w:val="24"/>
          <w:szCs w:val="24"/>
        </w:rPr>
        <w:t>中使用，并获得相应的优惠，例如：</w:t>
      </w:r>
    </w:p>
    <w:p w:rsidR="003B28DD" w:rsidRDefault="003B28DD" w:rsidP="00D81AF6">
      <w:pPr>
        <w:pStyle w:val="4"/>
        <w:numPr>
          <w:ilvl w:val="0"/>
          <w:numId w:val="0"/>
        </w:numPr>
        <w:spacing w:line="360" w:lineRule="auto"/>
      </w:pPr>
      <w:r>
        <w:rPr>
          <w:rFonts w:hint="eastAsia"/>
        </w:rPr>
        <w:t>4.3.1</w:t>
      </w:r>
      <w:r w:rsidR="00E70981" w:rsidRPr="00E70981">
        <w:rPr>
          <w:rFonts w:hint="eastAsia"/>
        </w:rPr>
        <w:t>会员可以在网站的“</w:t>
      </w:r>
      <w:r w:rsidR="00B57D51">
        <w:rPr>
          <w:rFonts w:hint="eastAsia"/>
        </w:rPr>
        <w:t>赠品</w:t>
      </w:r>
      <w:r w:rsidR="009A1940">
        <w:rPr>
          <w:rFonts w:hint="eastAsia"/>
        </w:rPr>
        <w:t>配件</w:t>
      </w:r>
      <w:r w:rsidR="00E70981" w:rsidRPr="00E70981">
        <w:rPr>
          <w:rFonts w:hint="eastAsia"/>
        </w:rPr>
        <w:t>”专区消费积分；</w:t>
      </w:r>
    </w:p>
    <w:p w:rsidR="003B28DD" w:rsidRDefault="003B28DD" w:rsidP="00D81AF6">
      <w:pPr>
        <w:pStyle w:val="4"/>
        <w:numPr>
          <w:ilvl w:val="0"/>
          <w:numId w:val="0"/>
        </w:numPr>
        <w:spacing w:line="360" w:lineRule="auto"/>
        <w:rPr>
          <w:bCs w:val="0"/>
        </w:rPr>
      </w:pPr>
      <w:r w:rsidRPr="003B28DD">
        <w:rPr>
          <w:rFonts w:hint="eastAsia"/>
          <w:bCs w:val="0"/>
        </w:rPr>
        <w:t>4.3.2</w:t>
      </w:r>
      <w:r w:rsidR="00E70981" w:rsidRPr="003B28DD">
        <w:rPr>
          <w:rFonts w:hint="eastAsia"/>
          <w:bCs w:val="0"/>
        </w:rPr>
        <w:t>积分兑换内容包含但不限于：</w:t>
      </w:r>
    </w:p>
    <w:p w:rsidR="00E70981" w:rsidRPr="003B28DD" w:rsidRDefault="00E70981" w:rsidP="00D81AF6">
      <w:pPr>
        <w:spacing w:line="360" w:lineRule="auto"/>
        <w:ind w:firstLineChars="250" w:firstLine="600"/>
        <w:rPr>
          <w:sz w:val="24"/>
          <w:szCs w:val="24"/>
        </w:rPr>
      </w:pPr>
      <w:r w:rsidRPr="003B28DD">
        <w:rPr>
          <w:rFonts w:hint="eastAsia"/>
          <w:sz w:val="24"/>
          <w:szCs w:val="24"/>
        </w:rPr>
        <w:t>积分兑换</w:t>
      </w:r>
      <w:r w:rsidR="003B28DD">
        <w:rPr>
          <w:rFonts w:hint="eastAsia"/>
          <w:sz w:val="24"/>
          <w:szCs w:val="24"/>
        </w:rPr>
        <w:t>包含</w:t>
      </w:r>
      <w:r w:rsidR="00B57D51">
        <w:rPr>
          <w:rFonts w:hint="eastAsia"/>
          <w:sz w:val="24"/>
          <w:szCs w:val="24"/>
        </w:rPr>
        <w:t>对应礼品赠品，满减优惠券，抵扣优惠券</w:t>
      </w:r>
      <w:r w:rsidRPr="003B28DD">
        <w:rPr>
          <w:rFonts w:hint="eastAsia"/>
          <w:sz w:val="24"/>
          <w:szCs w:val="24"/>
        </w:rPr>
        <w:t>等，积分兑换按照相应的积分数额参与相应的积分兑换活动，如下表：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7"/>
        <w:gridCol w:w="7781"/>
      </w:tblGrid>
      <w:tr w:rsidR="002447B4" w:rsidRPr="003B28DD" w:rsidTr="00297410">
        <w:trPr>
          <w:trHeight w:val="413"/>
        </w:trPr>
        <w:tc>
          <w:tcPr>
            <w:tcW w:w="1874" w:type="dxa"/>
            <w:noWrap/>
            <w:hideMark/>
          </w:tcPr>
          <w:p w:rsidR="002447B4" w:rsidRPr="003B28DD" w:rsidRDefault="002447B4" w:rsidP="00D81A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28DD">
              <w:rPr>
                <w:rFonts w:hint="eastAsia"/>
                <w:b/>
                <w:bCs/>
                <w:sz w:val="24"/>
                <w:szCs w:val="24"/>
              </w:rPr>
              <w:t>积分数额</w:t>
            </w:r>
          </w:p>
        </w:tc>
        <w:tc>
          <w:tcPr>
            <w:tcW w:w="7907" w:type="dxa"/>
            <w:noWrap/>
            <w:hideMark/>
          </w:tcPr>
          <w:p w:rsidR="002447B4" w:rsidRPr="003B28DD" w:rsidRDefault="002447B4" w:rsidP="00D81A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28DD">
              <w:rPr>
                <w:rFonts w:hint="eastAsia"/>
                <w:b/>
                <w:bCs/>
                <w:sz w:val="24"/>
                <w:szCs w:val="24"/>
              </w:rPr>
              <w:t>积分兑</w:t>
            </w:r>
            <w:r w:rsidR="00024386">
              <w:rPr>
                <w:rFonts w:hint="eastAsia"/>
                <w:b/>
                <w:bCs/>
                <w:sz w:val="24"/>
                <w:szCs w:val="24"/>
              </w:rPr>
              <w:t>换内容</w:t>
            </w:r>
          </w:p>
        </w:tc>
      </w:tr>
      <w:tr w:rsidR="002447B4" w:rsidRPr="003B28DD" w:rsidTr="00297410">
        <w:trPr>
          <w:trHeight w:val="570"/>
        </w:trPr>
        <w:tc>
          <w:tcPr>
            <w:tcW w:w="1874" w:type="dxa"/>
            <w:noWrap/>
            <w:vAlign w:val="center"/>
            <w:hideMark/>
          </w:tcPr>
          <w:p w:rsidR="002447B4" w:rsidRPr="00CF01AA" w:rsidRDefault="002447B4" w:rsidP="00B57D51">
            <w:pPr>
              <w:spacing w:line="360" w:lineRule="auto"/>
              <w:jc w:val="center"/>
              <w:rPr>
                <w:szCs w:val="21"/>
              </w:rPr>
            </w:pPr>
            <w:r w:rsidRPr="00CF01AA">
              <w:rPr>
                <w:rFonts w:hint="eastAsia"/>
                <w:szCs w:val="21"/>
              </w:rPr>
              <w:t>200</w:t>
            </w:r>
          </w:p>
        </w:tc>
        <w:tc>
          <w:tcPr>
            <w:tcW w:w="7907" w:type="dxa"/>
            <w:hideMark/>
          </w:tcPr>
          <w:p w:rsidR="002447B4" w:rsidRPr="00CF01AA" w:rsidRDefault="00B57D51" w:rsidP="00C41B4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满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减</w:t>
            </w:r>
            <w:r w:rsidR="00C41B40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优惠券</w:t>
            </w:r>
            <w:r w:rsidR="00C41B40">
              <w:rPr>
                <w:rFonts w:hint="eastAsia"/>
                <w:szCs w:val="21"/>
              </w:rPr>
              <w:t>；</w:t>
            </w:r>
          </w:p>
        </w:tc>
      </w:tr>
      <w:tr w:rsidR="002447B4" w:rsidRPr="003B28DD" w:rsidTr="00297410">
        <w:trPr>
          <w:trHeight w:val="402"/>
        </w:trPr>
        <w:tc>
          <w:tcPr>
            <w:tcW w:w="1874" w:type="dxa"/>
            <w:noWrap/>
            <w:vAlign w:val="center"/>
            <w:hideMark/>
          </w:tcPr>
          <w:p w:rsidR="002447B4" w:rsidRPr="00CF01AA" w:rsidRDefault="002447B4" w:rsidP="00B57D51">
            <w:pPr>
              <w:spacing w:line="360" w:lineRule="auto"/>
              <w:jc w:val="center"/>
              <w:rPr>
                <w:szCs w:val="21"/>
              </w:rPr>
            </w:pPr>
            <w:r w:rsidRPr="00CF01AA">
              <w:rPr>
                <w:rFonts w:hint="eastAsia"/>
                <w:szCs w:val="21"/>
              </w:rPr>
              <w:t>500</w:t>
            </w:r>
          </w:p>
        </w:tc>
        <w:tc>
          <w:tcPr>
            <w:tcW w:w="7907" w:type="dxa"/>
            <w:hideMark/>
          </w:tcPr>
          <w:p w:rsidR="002447B4" w:rsidRPr="00C41B40" w:rsidRDefault="00B57D51" w:rsidP="00C41B4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满</w:t>
            </w:r>
            <w:r w:rsidR="00C41B40">
              <w:rPr>
                <w:rFonts w:hint="eastAsia"/>
                <w:szCs w:val="21"/>
              </w:rPr>
              <w:t>500</w:t>
            </w:r>
            <w:r w:rsidR="00C41B40">
              <w:rPr>
                <w:rFonts w:hint="eastAsia"/>
                <w:szCs w:val="21"/>
              </w:rPr>
              <w:t>减</w:t>
            </w:r>
            <w:r w:rsidR="00C41B40">
              <w:rPr>
                <w:szCs w:val="21"/>
              </w:rPr>
              <w:t>80</w:t>
            </w:r>
            <w:r w:rsidR="00C41B40">
              <w:rPr>
                <w:rFonts w:hint="eastAsia"/>
                <w:szCs w:val="21"/>
              </w:rPr>
              <w:t>优惠券</w:t>
            </w:r>
            <w:r w:rsidR="002447B4" w:rsidRPr="00CF01AA">
              <w:rPr>
                <w:rFonts w:hint="eastAsia"/>
                <w:szCs w:val="21"/>
              </w:rPr>
              <w:t>；</w:t>
            </w:r>
          </w:p>
        </w:tc>
      </w:tr>
      <w:tr w:rsidR="002447B4" w:rsidRPr="003B28DD" w:rsidTr="00297410">
        <w:trPr>
          <w:trHeight w:val="402"/>
        </w:trPr>
        <w:tc>
          <w:tcPr>
            <w:tcW w:w="1874" w:type="dxa"/>
            <w:noWrap/>
            <w:vAlign w:val="center"/>
            <w:hideMark/>
          </w:tcPr>
          <w:p w:rsidR="002447B4" w:rsidRPr="00CF01AA" w:rsidRDefault="002447B4" w:rsidP="00C41B40">
            <w:pPr>
              <w:spacing w:line="360" w:lineRule="auto"/>
              <w:jc w:val="center"/>
              <w:rPr>
                <w:szCs w:val="21"/>
              </w:rPr>
            </w:pPr>
            <w:r w:rsidRPr="00CF01AA">
              <w:rPr>
                <w:rFonts w:hint="eastAsia"/>
                <w:szCs w:val="21"/>
              </w:rPr>
              <w:lastRenderedPageBreak/>
              <w:t>1000</w:t>
            </w:r>
          </w:p>
        </w:tc>
        <w:tc>
          <w:tcPr>
            <w:tcW w:w="7907" w:type="dxa"/>
            <w:hideMark/>
          </w:tcPr>
          <w:p w:rsidR="002447B4" w:rsidRPr="00CF01AA" w:rsidRDefault="00C41B40" w:rsidP="00B820A9">
            <w:pPr>
              <w:pStyle w:val="a3"/>
              <w:numPr>
                <w:ilvl w:val="0"/>
                <w:numId w:val="18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元抵扣优惠券</w:t>
            </w:r>
          </w:p>
        </w:tc>
      </w:tr>
      <w:tr w:rsidR="002447B4" w:rsidRPr="003B28DD" w:rsidTr="00297410">
        <w:trPr>
          <w:trHeight w:val="402"/>
        </w:trPr>
        <w:tc>
          <w:tcPr>
            <w:tcW w:w="1874" w:type="dxa"/>
            <w:noWrap/>
            <w:vAlign w:val="center"/>
            <w:hideMark/>
          </w:tcPr>
          <w:p w:rsidR="002447B4" w:rsidRPr="00CF01AA" w:rsidRDefault="00C41B40" w:rsidP="00C41B4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2000</w:t>
            </w:r>
          </w:p>
        </w:tc>
        <w:tc>
          <w:tcPr>
            <w:tcW w:w="7907" w:type="dxa"/>
            <w:hideMark/>
          </w:tcPr>
          <w:p w:rsidR="002447B4" w:rsidRDefault="00C41B40" w:rsidP="00C41B40">
            <w:pPr>
              <w:pStyle w:val="a3"/>
              <w:numPr>
                <w:ilvl w:val="0"/>
                <w:numId w:val="19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2447B4" w:rsidRPr="00CF01AA">
              <w:rPr>
                <w:rFonts w:hint="eastAsia"/>
                <w:szCs w:val="21"/>
              </w:rPr>
              <w:t>000</w:t>
            </w:r>
            <w:r w:rsidR="002447B4" w:rsidRPr="00CF01AA">
              <w:rPr>
                <w:rFonts w:hint="eastAsia"/>
                <w:szCs w:val="21"/>
              </w:rPr>
              <w:t>积分可以兑换</w:t>
            </w:r>
            <w:r w:rsidR="002447B4" w:rsidRPr="00CF01AA">
              <w:rPr>
                <w:rFonts w:hint="eastAsia"/>
                <w:szCs w:val="21"/>
              </w:rPr>
              <w:t>20</w:t>
            </w:r>
            <w:r w:rsidR="00024386">
              <w:rPr>
                <w:szCs w:val="21"/>
              </w:rPr>
              <w:t>0</w:t>
            </w:r>
            <w:r w:rsidR="002447B4" w:rsidRPr="00CF01AA">
              <w:rPr>
                <w:rFonts w:hint="eastAsia"/>
                <w:szCs w:val="21"/>
              </w:rPr>
              <w:t>元现金；</w:t>
            </w:r>
          </w:p>
          <w:p w:rsidR="00C41B40" w:rsidRDefault="00C41B40" w:rsidP="00C41B40">
            <w:pPr>
              <w:pStyle w:val="a3"/>
              <w:numPr>
                <w:ilvl w:val="0"/>
                <w:numId w:val="19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一口杯一盒</w:t>
            </w:r>
          </w:p>
          <w:p w:rsidR="00C41B40" w:rsidRPr="00C41B40" w:rsidRDefault="00C41B40" w:rsidP="00C41B40">
            <w:pPr>
              <w:pStyle w:val="a3"/>
              <w:numPr>
                <w:ilvl w:val="0"/>
                <w:numId w:val="19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金酒小玩偶</w:t>
            </w:r>
          </w:p>
        </w:tc>
      </w:tr>
    </w:tbl>
    <w:p w:rsidR="00E70981" w:rsidRPr="00C41B40" w:rsidRDefault="00E70981" w:rsidP="00D81AF6">
      <w:pPr>
        <w:spacing w:line="360" w:lineRule="auto"/>
        <w:rPr>
          <w:b/>
          <w:sz w:val="24"/>
          <w:szCs w:val="24"/>
        </w:rPr>
      </w:pPr>
      <w:r w:rsidRPr="00C41B40">
        <w:rPr>
          <w:rFonts w:hint="eastAsia"/>
          <w:b/>
          <w:sz w:val="24"/>
          <w:szCs w:val="24"/>
        </w:rPr>
        <w:t>备注：</w:t>
      </w:r>
      <w:r w:rsidRPr="00C41B40">
        <w:rPr>
          <w:rFonts w:hint="eastAsia"/>
          <w:sz w:val="24"/>
          <w:szCs w:val="24"/>
        </w:rPr>
        <w:t>积分兑换的现金劵，不兑付，且：</w:t>
      </w:r>
    </w:p>
    <w:p w:rsidR="00E70981" w:rsidRPr="007459B3" w:rsidRDefault="00E70981" w:rsidP="00B820A9">
      <w:pPr>
        <w:pStyle w:val="a3"/>
        <w:numPr>
          <w:ilvl w:val="2"/>
          <w:numId w:val="20"/>
        </w:numPr>
        <w:spacing w:line="360" w:lineRule="auto"/>
        <w:ind w:firstLineChars="0"/>
        <w:rPr>
          <w:szCs w:val="21"/>
        </w:rPr>
      </w:pPr>
      <w:r w:rsidRPr="007459B3">
        <w:rPr>
          <w:rFonts w:hint="eastAsia"/>
          <w:szCs w:val="21"/>
        </w:rPr>
        <w:t>只能在平台上购买</w:t>
      </w:r>
      <w:r w:rsidR="00C41B40">
        <w:rPr>
          <w:rFonts w:hint="eastAsia"/>
          <w:szCs w:val="21"/>
        </w:rPr>
        <w:t>非特价酒品</w:t>
      </w:r>
      <w:r w:rsidRPr="007459B3">
        <w:rPr>
          <w:rFonts w:hint="eastAsia"/>
          <w:szCs w:val="21"/>
        </w:rPr>
        <w:t>时方能使用</w:t>
      </w:r>
      <w:r w:rsidRPr="007459B3">
        <w:rPr>
          <w:rFonts w:hint="eastAsia"/>
          <w:szCs w:val="21"/>
        </w:rPr>
        <w:t>.</w:t>
      </w:r>
    </w:p>
    <w:p w:rsidR="00E70981" w:rsidRPr="007459B3" w:rsidRDefault="00C41B40" w:rsidP="00B820A9">
      <w:pPr>
        <w:pStyle w:val="a3"/>
        <w:numPr>
          <w:ilvl w:val="2"/>
          <w:numId w:val="20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使用现金券的订单</w:t>
      </w:r>
      <w:r w:rsidR="00E70981" w:rsidRPr="007459B3">
        <w:rPr>
          <w:rFonts w:hint="eastAsia"/>
          <w:szCs w:val="21"/>
        </w:rPr>
        <w:t>不累积积分</w:t>
      </w:r>
      <w:r>
        <w:rPr>
          <w:rFonts w:hint="eastAsia"/>
          <w:szCs w:val="21"/>
        </w:rPr>
        <w:t>。</w:t>
      </w:r>
    </w:p>
    <w:p w:rsidR="00E70981" w:rsidRDefault="00E70981" w:rsidP="00B820A9">
      <w:pPr>
        <w:pStyle w:val="a3"/>
        <w:numPr>
          <w:ilvl w:val="2"/>
          <w:numId w:val="20"/>
        </w:numPr>
        <w:spacing w:line="360" w:lineRule="auto"/>
        <w:ind w:firstLineChars="0"/>
        <w:rPr>
          <w:szCs w:val="21"/>
        </w:rPr>
      </w:pPr>
      <w:r w:rsidRPr="007459B3">
        <w:rPr>
          <w:rFonts w:hint="eastAsia"/>
          <w:szCs w:val="21"/>
        </w:rPr>
        <w:t>使用现金券的订单如发生整单退货，系统将</w:t>
      </w:r>
      <w:r w:rsidR="00C41B40">
        <w:rPr>
          <w:rFonts w:hint="eastAsia"/>
          <w:szCs w:val="21"/>
        </w:rPr>
        <w:t>不</w:t>
      </w:r>
      <w:r w:rsidRPr="007459B3">
        <w:rPr>
          <w:rFonts w:hint="eastAsia"/>
          <w:szCs w:val="21"/>
        </w:rPr>
        <w:t>退还现金券</w:t>
      </w:r>
      <w:r w:rsidRPr="007459B3">
        <w:rPr>
          <w:rFonts w:hint="eastAsia"/>
          <w:szCs w:val="21"/>
        </w:rPr>
        <w:t>.</w:t>
      </w:r>
    </w:p>
    <w:p w:rsidR="00B948DB" w:rsidRPr="007459B3" w:rsidRDefault="00B948DB" w:rsidP="00B820A9">
      <w:pPr>
        <w:pStyle w:val="a3"/>
        <w:numPr>
          <w:ilvl w:val="2"/>
          <w:numId w:val="20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商品发生退换货则会扣除相对应的积分</w:t>
      </w:r>
    </w:p>
    <w:p w:rsidR="00E70981" w:rsidRPr="00C41B40" w:rsidRDefault="00E70981" w:rsidP="00D81AF6">
      <w:pPr>
        <w:spacing w:line="360" w:lineRule="auto"/>
        <w:rPr>
          <w:sz w:val="24"/>
          <w:szCs w:val="24"/>
        </w:rPr>
      </w:pPr>
      <w:r w:rsidRPr="00C41B40">
        <w:rPr>
          <w:rFonts w:hint="eastAsia"/>
          <w:sz w:val="24"/>
          <w:szCs w:val="24"/>
        </w:rPr>
        <w:t>说明：以上积分规则由</w:t>
      </w:r>
      <w:r w:rsidR="00C41B40">
        <w:rPr>
          <w:rFonts w:hint="eastAsia"/>
          <w:sz w:val="24"/>
          <w:szCs w:val="24"/>
        </w:rPr>
        <w:t>金门酒厂（厦门）贸易有限公司</w:t>
      </w:r>
      <w:r w:rsidRPr="00C41B40">
        <w:rPr>
          <w:rFonts w:hint="eastAsia"/>
          <w:sz w:val="24"/>
          <w:szCs w:val="24"/>
        </w:rPr>
        <w:t>制定并保留所有的解释权和修改权，实际规则以网站公布为准。</w:t>
      </w:r>
    </w:p>
    <w:p w:rsidR="00E70981" w:rsidRDefault="00E70981" w:rsidP="00D81AF6">
      <w:pPr>
        <w:pStyle w:val="2"/>
        <w:spacing w:line="360" w:lineRule="auto"/>
        <w:rPr>
          <w:sz w:val="30"/>
          <w:szCs w:val="30"/>
        </w:rPr>
      </w:pPr>
      <w:r w:rsidRPr="00E70981">
        <w:rPr>
          <w:rFonts w:hint="eastAsia"/>
          <w:sz w:val="30"/>
          <w:szCs w:val="30"/>
        </w:rPr>
        <w:t>积分</w:t>
      </w:r>
      <w:r>
        <w:rPr>
          <w:rFonts w:hint="eastAsia"/>
          <w:sz w:val="30"/>
          <w:szCs w:val="30"/>
        </w:rPr>
        <w:t>如何</w:t>
      </w:r>
      <w:r w:rsidRPr="00E70981">
        <w:rPr>
          <w:rFonts w:hint="eastAsia"/>
          <w:sz w:val="30"/>
          <w:szCs w:val="30"/>
        </w:rPr>
        <w:t>查询</w:t>
      </w:r>
    </w:p>
    <w:p w:rsidR="00E70981" w:rsidRPr="00E70981" w:rsidRDefault="00E70981" w:rsidP="00D81AF6">
      <w:pPr>
        <w:spacing w:line="360" w:lineRule="auto"/>
        <w:ind w:firstLineChars="200" w:firstLine="480"/>
        <w:rPr>
          <w:sz w:val="24"/>
          <w:szCs w:val="24"/>
        </w:rPr>
      </w:pPr>
      <w:r w:rsidRPr="00E70981">
        <w:rPr>
          <w:rFonts w:hint="eastAsia"/>
          <w:sz w:val="24"/>
          <w:szCs w:val="24"/>
        </w:rPr>
        <w:t>积分查询可通过登录</w:t>
      </w:r>
      <w:r w:rsidR="00C41B40">
        <w:rPr>
          <w:rFonts w:hint="eastAsia"/>
          <w:sz w:val="24"/>
          <w:szCs w:val="24"/>
        </w:rPr>
        <w:t>金酒商城</w:t>
      </w:r>
      <w:r w:rsidRPr="00E70981">
        <w:rPr>
          <w:rFonts w:hint="eastAsia"/>
          <w:sz w:val="24"/>
          <w:szCs w:val="24"/>
        </w:rPr>
        <w:t>电商平台官网，在个人账户名下会员积分管理可以查询到积分的使用详情。</w:t>
      </w:r>
    </w:p>
    <w:p w:rsidR="008517C7" w:rsidRPr="00E714AD" w:rsidRDefault="008517C7" w:rsidP="00D81AF6">
      <w:pPr>
        <w:pStyle w:val="1"/>
        <w:spacing w:line="360" w:lineRule="auto"/>
        <w:rPr>
          <w:sz w:val="32"/>
          <w:szCs w:val="32"/>
        </w:rPr>
      </w:pPr>
      <w:r w:rsidRPr="00E714AD">
        <w:rPr>
          <w:rFonts w:hint="eastAsia"/>
          <w:sz w:val="32"/>
          <w:szCs w:val="32"/>
        </w:rPr>
        <w:t>免责条款</w:t>
      </w:r>
    </w:p>
    <w:p w:rsidR="008517C7" w:rsidRPr="00C40A64" w:rsidRDefault="008517C7" w:rsidP="00D81AF6">
      <w:pPr>
        <w:spacing w:line="360" w:lineRule="auto"/>
        <w:ind w:firstLineChars="250" w:firstLine="600"/>
        <w:rPr>
          <w:sz w:val="24"/>
          <w:szCs w:val="24"/>
        </w:rPr>
      </w:pPr>
      <w:r w:rsidRPr="00C40A64">
        <w:rPr>
          <w:rFonts w:hint="eastAsia"/>
          <w:sz w:val="24"/>
          <w:szCs w:val="24"/>
        </w:rPr>
        <w:t>感谢您访问</w:t>
      </w:r>
      <w:r w:rsidR="00C41B40">
        <w:rPr>
          <w:rFonts w:hint="eastAsia"/>
          <w:sz w:val="24"/>
          <w:szCs w:val="24"/>
        </w:rPr>
        <w:t>金酒商城</w:t>
      </w:r>
      <w:r w:rsidRPr="00C40A64">
        <w:rPr>
          <w:rFonts w:hint="eastAsia"/>
          <w:sz w:val="24"/>
          <w:szCs w:val="24"/>
        </w:rPr>
        <w:t>会员积分计划，本计划由</w:t>
      </w:r>
      <w:r w:rsidR="00C41B40" w:rsidRPr="00C41B40">
        <w:rPr>
          <w:rFonts w:hint="eastAsia"/>
          <w:sz w:val="24"/>
          <w:szCs w:val="24"/>
        </w:rPr>
        <w:t>金门酒厂（厦门）贸易有限公司</w:t>
      </w:r>
      <w:r w:rsidRPr="00C40A64">
        <w:rPr>
          <w:rFonts w:hint="eastAsia"/>
          <w:sz w:val="24"/>
          <w:szCs w:val="24"/>
        </w:rPr>
        <w:t>提供。以上计划条款和条件，连</w:t>
      </w:r>
      <w:r w:rsidR="008D34D0" w:rsidRPr="00C40A64">
        <w:rPr>
          <w:rFonts w:hint="eastAsia"/>
          <w:sz w:val="24"/>
          <w:szCs w:val="24"/>
        </w:rPr>
        <w:t>同计划有关的任何促销内容的相应条款和条件，构成本计划会员与</w:t>
      </w:r>
      <w:r w:rsidR="00C41B40">
        <w:rPr>
          <w:rFonts w:hint="eastAsia"/>
          <w:sz w:val="24"/>
          <w:szCs w:val="24"/>
        </w:rPr>
        <w:t>金酒商城</w:t>
      </w:r>
      <w:r w:rsidRPr="00C40A64">
        <w:rPr>
          <w:rFonts w:hint="eastAsia"/>
          <w:sz w:val="24"/>
          <w:szCs w:val="24"/>
        </w:rPr>
        <w:t>官网之间关于制度的完整协议。如果您使用</w:t>
      </w:r>
      <w:r w:rsidR="00C41B40">
        <w:rPr>
          <w:rFonts w:hint="eastAsia"/>
          <w:sz w:val="24"/>
          <w:szCs w:val="24"/>
        </w:rPr>
        <w:t>金酒商城</w:t>
      </w:r>
      <w:r w:rsidRPr="00C40A64">
        <w:rPr>
          <w:rFonts w:hint="eastAsia"/>
          <w:sz w:val="24"/>
          <w:szCs w:val="24"/>
        </w:rPr>
        <w:t>官网，您就参加了本计划并接受了这些条款、条件、限制和要求。请注意，您对</w:t>
      </w:r>
      <w:r w:rsidR="00C41B40">
        <w:rPr>
          <w:rFonts w:hint="eastAsia"/>
          <w:sz w:val="24"/>
          <w:szCs w:val="24"/>
        </w:rPr>
        <w:t>金酒商城</w:t>
      </w:r>
      <w:r w:rsidRPr="00C40A64">
        <w:rPr>
          <w:rFonts w:hint="eastAsia"/>
          <w:sz w:val="24"/>
          <w:szCs w:val="24"/>
        </w:rPr>
        <w:t>官网的使用以及您的会员资格还受制于</w:t>
      </w:r>
      <w:r w:rsidR="00C41B40">
        <w:rPr>
          <w:rFonts w:hint="eastAsia"/>
          <w:sz w:val="24"/>
          <w:szCs w:val="24"/>
        </w:rPr>
        <w:t>金酒商城</w:t>
      </w:r>
      <w:r w:rsidRPr="00C40A64">
        <w:rPr>
          <w:rFonts w:hint="eastAsia"/>
          <w:sz w:val="24"/>
          <w:szCs w:val="24"/>
        </w:rPr>
        <w:t>官网上时常更新的所有条款、条件、限制和要求，请仔细阅读这些条款和条件</w:t>
      </w:r>
      <w:r w:rsidR="00363809" w:rsidRPr="00C40A64">
        <w:rPr>
          <w:rFonts w:hint="eastAsia"/>
          <w:sz w:val="24"/>
          <w:szCs w:val="24"/>
        </w:rPr>
        <w:t>，以下内容请知悉</w:t>
      </w:r>
      <w:r w:rsidRPr="00C40A64">
        <w:rPr>
          <w:rFonts w:hint="eastAsia"/>
          <w:sz w:val="24"/>
          <w:szCs w:val="24"/>
        </w:rPr>
        <w:t>。</w:t>
      </w:r>
    </w:p>
    <w:p w:rsidR="008517C7" w:rsidRPr="00576598" w:rsidRDefault="0003421E" w:rsidP="00D81AF6">
      <w:pPr>
        <w:pStyle w:val="2"/>
        <w:spacing w:line="360" w:lineRule="auto"/>
        <w:rPr>
          <w:sz w:val="28"/>
          <w:szCs w:val="28"/>
        </w:rPr>
      </w:pPr>
      <w:r w:rsidRPr="00576598">
        <w:rPr>
          <w:rFonts w:hint="eastAsia"/>
          <w:sz w:val="28"/>
          <w:szCs w:val="28"/>
        </w:rPr>
        <w:t>会员积分</w:t>
      </w:r>
      <w:r w:rsidR="008517C7" w:rsidRPr="00576598">
        <w:rPr>
          <w:rFonts w:hint="eastAsia"/>
          <w:sz w:val="28"/>
          <w:szCs w:val="28"/>
        </w:rPr>
        <w:t>协议的变更</w:t>
      </w:r>
      <w:r w:rsidRPr="00576598">
        <w:rPr>
          <w:rFonts w:hint="eastAsia"/>
          <w:sz w:val="28"/>
          <w:szCs w:val="28"/>
        </w:rPr>
        <w:t>：</w:t>
      </w:r>
    </w:p>
    <w:p w:rsidR="008517C7" w:rsidRPr="00C40A64" w:rsidRDefault="00C41B40" w:rsidP="00D81A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可以在没有特殊通知的情况下自行变更本条款、</w:t>
      </w: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的任何其它条款和条件、或您的计划会员资格的任何方面。</w:t>
      </w:r>
      <w:r w:rsidR="008517C7" w:rsidRPr="00C40A64">
        <w:rPr>
          <w:rFonts w:hint="eastAsia"/>
          <w:sz w:val="24"/>
          <w:szCs w:val="24"/>
        </w:rPr>
        <w:t xml:space="preserve"> </w:t>
      </w:r>
      <w:r w:rsidR="008517C7" w:rsidRPr="00C40A64">
        <w:rPr>
          <w:rFonts w:hint="eastAsia"/>
          <w:sz w:val="24"/>
          <w:szCs w:val="24"/>
        </w:rPr>
        <w:t>对这些条款的任何修改将被包含在</w:t>
      </w: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的更新的条款中。如果任何变更被认定为无效、废止或因任何原因不可执行，则该变更是可</w:t>
      </w:r>
      <w:r w:rsidR="008517C7" w:rsidRPr="00C40A64">
        <w:rPr>
          <w:rFonts w:hint="eastAsia"/>
          <w:sz w:val="24"/>
          <w:szCs w:val="24"/>
        </w:rPr>
        <w:lastRenderedPageBreak/>
        <w:t>分割的，且不影响其它变更或条件的有效性或可执行性。在我们变更这些条款后，您对</w:t>
      </w: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的继续使用，构成您对变更的接受。</w:t>
      </w:r>
      <w:r w:rsidR="008517C7" w:rsidRPr="00C40A64">
        <w:rPr>
          <w:rFonts w:hint="eastAsia"/>
          <w:sz w:val="24"/>
          <w:szCs w:val="24"/>
        </w:rPr>
        <w:t xml:space="preserve">  </w:t>
      </w:r>
    </w:p>
    <w:p w:rsidR="008517C7" w:rsidRPr="00576598" w:rsidRDefault="0003421E" w:rsidP="00D81AF6">
      <w:pPr>
        <w:pStyle w:val="2"/>
        <w:spacing w:line="360" w:lineRule="auto"/>
        <w:rPr>
          <w:sz w:val="28"/>
          <w:szCs w:val="28"/>
        </w:rPr>
      </w:pPr>
      <w:r w:rsidRPr="00576598">
        <w:rPr>
          <w:rFonts w:hint="eastAsia"/>
          <w:sz w:val="28"/>
          <w:szCs w:val="28"/>
        </w:rPr>
        <w:t>会员积分</w:t>
      </w:r>
      <w:r w:rsidR="008517C7" w:rsidRPr="00576598">
        <w:rPr>
          <w:rFonts w:hint="eastAsia"/>
          <w:sz w:val="28"/>
          <w:szCs w:val="28"/>
        </w:rPr>
        <w:t>终止</w:t>
      </w:r>
      <w:r w:rsidRPr="00576598">
        <w:rPr>
          <w:rFonts w:hint="eastAsia"/>
          <w:sz w:val="28"/>
          <w:szCs w:val="28"/>
        </w:rPr>
        <w:t>：</w:t>
      </w:r>
    </w:p>
    <w:p w:rsidR="008517C7" w:rsidRPr="00C40A64" w:rsidRDefault="00C41B40" w:rsidP="00D81A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可以不经通知而自行决定终止全部或部分计划，或终止您的计划会员资格。即使</w:t>
      </w: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没有要求或强制您严格遵守这些条款，也并不构成对属于</w:t>
      </w: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的任何权利的放弃。如果您在</w:t>
      </w: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的客户帐户被关闭，那么您也将丧失您的会员资格。对于该会员资格的丧失，您对</w:t>
      </w:r>
      <w:r>
        <w:rPr>
          <w:rFonts w:hint="eastAsia"/>
          <w:sz w:val="24"/>
          <w:szCs w:val="24"/>
        </w:rPr>
        <w:t>金酒商城官网</w:t>
      </w:r>
      <w:r w:rsidR="008517C7" w:rsidRPr="00C40A64">
        <w:rPr>
          <w:rFonts w:hint="eastAsia"/>
          <w:sz w:val="24"/>
          <w:szCs w:val="24"/>
        </w:rPr>
        <w:t>不能主张任何权利或为此索赔。</w:t>
      </w:r>
    </w:p>
    <w:p w:rsidR="008517C7" w:rsidRPr="00576598" w:rsidRDefault="0003421E" w:rsidP="00D81AF6">
      <w:pPr>
        <w:pStyle w:val="2"/>
        <w:spacing w:line="360" w:lineRule="auto"/>
        <w:rPr>
          <w:sz w:val="28"/>
          <w:szCs w:val="28"/>
        </w:rPr>
      </w:pPr>
      <w:r w:rsidRPr="00576598">
        <w:rPr>
          <w:rFonts w:hint="eastAsia"/>
          <w:sz w:val="28"/>
          <w:szCs w:val="28"/>
        </w:rPr>
        <w:t>会员积分</w:t>
      </w:r>
      <w:r w:rsidR="008517C7" w:rsidRPr="00576598">
        <w:rPr>
          <w:rFonts w:hint="eastAsia"/>
          <w:sz w:val="28"/>
          <w:szCs w:val="28"/>
        </w:rPr>
        <w:t>责任限制</w:t>
      </w:r>
      <w:r w:rsidRPr="00576598">
        <w:rPr>
          <w:rFonts w:hint="eastAsia"/>
          <w:sz w:val="28"/>
          <w:szCs w:val="28"/>
        </w:rPr>
        <w:t>：</w:t>
      </w:r>
    </w:p>
    <w:p w:rsidR="008517C7" w:rsidRPr="00C40A64" w:rsidRDefault="008517C7" w:rsidP="00D81AF6">
      <w:pPr>
        <w:spacing w:line="360" w:lineRule="auto"/>
        <w:ind w:firstLineChars="200" w:firstLine="480"/>
        <w:rPr>
          <w:sz w:val="24"/>
          <w:szCs w:val="24"/>
        </w:rPr>
      </w:pPr>
      <w:r w:rsidRPr="00C40A64">
        <w:rPr>
          <w:rFonts w:hint="eastAsia"/>
          <w:sz w:val="24"/>
          <w:szCs w:val="24"/>
        </w:rPr>
        <w:t>除了</w:t>
      </w:r>
      <w:r w:rsidR="00C41B40">
        <w:rPr>
          <w:rFonts w:hint="eastAsia"/>
          <w:sz w:val="24"/>
          <w:szCs w:val="24"/>
        </w:rPr>
        <w:t>金酒商城官网</w:t>
      </w:r>
      <w:r w:rsidRPr="00C40A64">
        <w:rPr>
          <w:rFonts w:hint="eastAsia"/>
          <w:sz w:val="24"/>
          <w:szCs w:val="24"/>
        </w:rPr>
        <w:t>的使用条件中规定的其它限制和除外情况之外，在中国法律法规所允许的限度内，对于因会员积分计划而引起的或与之有关的任何直接的、间接的、特殊的、附带的、后果性的或惩罚性的损害，或任何其它性质的损害，</w:t>
      </w:r>
      <w:r w:rsidR="00C41B40">
        <w:rPr>
          <w:rFonts w:hint="eastAsia"/>
          <w:sz w:val="24"/>
          <w:szCs w:val="24"/>
        </w:rPr>
        <w:t>金酒商城官网</w:t>
      </w:r>
      <w:r w:rsidRPr="00C40A64">
        <w:rPr>
          <w:rFonts w:hint="eastAsia"/>
          <w:sz w:val="24"/>
          <w:szCs w:val="24"/>
        </w:rPr>
        <w:t>、</w:t>
      </w:r>
      <w:r w:rsidR="00C41B40" w:rsidRPr="00C41B40">
        <w:rPr>
          <w:rFonts w:hint="eastAsia"/>
          <w:sz w:val="24"/>
          <w:szCs w:val="24"/>
        </w:rPr>
        <w:t>金门酒厂（厦门）贸易有限公司</w:t>
      </w:r>
      <w:r w:rsidRPr="00C40A64">
        <w:rPr>
          <w:rFonts w:hint="eastAsia"/>
          <w:sz w:val="24"/>
          <w:szCs w:val="24"/>
        </w:rPr>
        <w:t>的雇员、代理或其它代表在任何情况下都不承担责任。</w:t>
      </w:r>
      <w:r w:rsidR="00C41B40">
        <w:rPr>
          <w:rFonts w:hint="eastAsia"/>
          <w:sz w:val="24"/>
          <w:szCs w:val="24"/>
        </w:rPr>
        <w:t>金酒商城官网</w:t>
      </w:r>
      <w:r w:rsidRPr="00C40A64">
        <w:rPr>
          <w:rFonts w:hint="eastAsia"/>
          <w:sz w:val="24"/>
          <w:szCs w:val="24"/>
        </w:rPr>
        <w:t>的全部责任，不论是合同、保证、侵权（包括过失）项下的还是其它的责任，均不超过您所购买的与该索赔有关的商品价值额。这些责任排除和限制条款将在法律所允许的最大限度内适用，并在您的计划会员资格被撤销或终止后仍继续有效。</w:t>
      </w:r>
      <w:r w:rsidRPr="00C40A64">
        <w:rPr>
          <w:sz w:val="24"/>
          <w:szCs w:val="24"/>
        </w:rPr>
        <w:tab/>
      </w:r>
    </w:p>
    <w:p w:rsidR="00536898" w:rsidRPr="00E714AD" w:rsidRDefault="00E714AD" w:rsidP="00D81AF6">
      <w:pPr>
        <w:pStyle w:val="1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生效时间</w:t>
      </w:r>
    </w:p>
    <w:p w:rsidR="00653506" w:rsidRDefault="009A1940" w:rsidP="00474AD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即日起。</w:t>
      </w:r>
    </w:p>
    <w:p w:rsidR="009A1940" w:rsidRDefault="009A1940" w:rsidP="00474ADD">
      <w:pPr>
        <w:spacing w:line="360" w:lineRule="auto"/>
        <w:ind w:firstLineChars="200" w:firstLine="480"/>
        <w:rPr>
          <w:sz w:val="24"/>
          <w:szCs w:val="24"/>
        </w:rPr>
      </w:pPr>
    </w:p>
    <w:p w:rsidR="009A1940" w:rsidRDefault="009A1940" w:rsidP="00474ADD">
      <w:pPr>
        <w:spacing w:line="360" w:lineRule="auto"/>
        <w:ind w:firstLineChars="200" w:firstLine="480"/>
        <w:rPr>
          <w:sz w:val="24"/>
          <w:szCs w:val="24"/>
        </w:rPr>
      </w:pPr>
    </w:p>
    <w:p w:rsidR="009A1940" w:rsidRDefault="009A1940" w:rsidP="00474ADD">
      <w:pPr>
        <w:spacing w:line="360" w:lineRule="auto"/>
        <w:ind w:firstLineChars="200" w:firstLine="480"/>
        <w:rPr>
          <w:sz w:val="24"/>
          <w:szCs w:val="24"/>
        </w:rPr>
      </w:pPr>
    </w:p>
    <w:p w:rsidR="009A1940" w:rsidRPr="00623109" w:rsidRDefault="009A1940" w:rsidP="009A1940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sectPr w:rsidR="009A1940" w:rsidRPr="00623109" w:rsidSect="00BE488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B7" w:rsidRDefault="00CB6DB7" w:rsidP="00C92D1E">
      <w:r>
        <w:separator/>
      </w:r>
    </w:p>
  </w:endnote>
  <w:endnote w:type="continuationSeparator" w:id="0">
    <w:p w:rsidR="00CB6DB7" w:rsidRDefault="00CB6DB7" w:rsidP="00C9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΢ȭхڢ  ڌ墠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47778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CA7AFB" w:rsidRPr="003C2D42" w:rsidRDefault="00052267" w:rsidP="00052267">
        <w:pPr>
          <w:pStyle w:val="aa"/>
          <w:jc w:val="right"/>
          <w:rPr>
            <w:sz w:val="21"/>
            <w:szCs w:val="21"/>
          </w:rPr>
        </w:pPr>
        <w:r w:rsidRPr="003C2D42">
          <w:rPr>
            <w:sz w:val="21"/>
            <w:szCs w:val="21"/>
          </w:rPr>
          <w:fldChar w:fldCharType="begin"/>
        </w:r>
        <w:r w:rsidRPr="003C2D42">
          <w:rPr>
            <w:sz w:val="21"/>
            <w:szCs w:val="21"/>
          </w:rPr>
          <w:instrText>PAGE   \* MERGEFORMAT</w:instrText>
        </w:r>
        <w:r w:rsidRPr="003C2D42">
          <w:rPr>
            <w:sz w:val="21"/>
            <w:szCs w:val="21"/>
          </w:rPr>
          <w:fldChar w:fldCharType="separate"/>
        </w:r>
        <w:r w:rsidR="009A1940" w:rsidRPr="009A1940">
          <w:rPr>
            <w:noProof/>
            <w:sz w:val="21"/>
            <w:szCs w:val="21"/>
            <w:lang w:val="zh-CN"/>
          </w:rPr>
          <w:t>1</w:t>
        </w:r>
        <w:r w:rsidRPr="003C2D42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B7" w:rsidRDefault="00CB6DB7" w:rsidP="00C92D1E">
      <w:r>
        <w:separator/>
      </w:r>
    </w:p>
  </w:footnote>
  <w:footnote w:type="continuationSeparator" w:id="0">
    <w:p w:rsidR="00CB6DB7" w:rsidRDefault="00CB6DB7" w:rsidP="00C9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E64"/>
    <w:multiLevelType w:val="hybridMultilevel"/>
    <w:tmpl w:val="3EE65D66"/>
    <w:lvl w:ilvl="0" w:tplc="5A806396">
      <w:start w:val="1"/>
      <w:numFmt w:val="decimal"/>
      <w:pStyle w:val="3"/>
      <w:lvlText w:val="1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7F41BA"/>
    <w:multiLevelType w:val="hybridMultilevel"/>
    <w:tmpl w:val="748A3B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22E34"/>
    <w:multiLevelType w:val="hybridMultilevel"/>
    <w:tmpl w:val="5A7A5F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32A19"/>
    <w:multiLevelType w:val="hybridMultilevel"/>
    <w:tmpl w:val="952C615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601F8"/>
    <w:multiLevelType w:val="hybridMultilevel"/>
    <w:tmpl w:val="857A0A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C444CA"/>
    <w:multiLevelType w:val="multilevel"/>
    <w:tmpl w:val="6F0487EC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30"/>
        <w:szCs w:val="30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5A0C09"/>
    <w:multiLevelType w:val="hybridMultilevel"/>
    <w:tmpl w:val="978696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D270F6"/>
    <w:multiLevelType w:val="hybridMultilevel"/>
    <w:tmpl w:val="786A1E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323C25"/>
    <w:multiLevelType w:val="hybridMultilevel"/>
    <w:tmpl w:val="2920FC1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20582C"/>
    <w:multiLevelType w:val="hybridMultilevel"/>
    <w:tmpl w:val="0EFAE9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D12B94"/>
    <w:multiLevelType w:val="hybridMultilevel"/>
    <w:tmpl w:val="D5E43D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0A799F"/>
    <w:multiLevelType w:val="hybridMultilevel"/>
    <w:tmpl w:val="C3A875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91E63"/>
    <w:multiLevelType w:val="hybridMultilevel"/>
    <w:tmpl w:val="F9F01B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C22B6"/>
    <w:multiLevelType w:val="hybridMultilevel"/>
    <w:tmpl w:val="D348F7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F801CEB"/>
    <w:multiLevelType w:val="hybridMultilevel"/>
    <w:tmpl w:val="136A1CFC"/>
    <w:lvl w:ilvl="0" w:tplc="F8D46382">
      <w:start w:val="2"/>
      <w:numFmt w:val="bullet"/>
      <w:lvlText w:val="-"/>
      <w:lvlJc w:val="left"/>
      <w:pPr>
        <w:ind w:left="420" w:hanging="420"/>
      </w:pPr>
      <w:rPr>
        <w:rFonts w:ascii="华文细黑" w:eastAsia="华文细黑" w:hAnsi="华文细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8D46382">
      <w:start w:val="2"/>
      <w:numFmt w:val="bullet"/>
      <w:lvlText w:val="-"/>
      <w:lvlJc w:val="left"/>
      <w:pPr>
        <w:ind w:left="1260" w:hanging="420"/>
      </w:pPr>
      <w:rPr>
        <w:rFonts w:ascii="华文细黑" w:eastAsia="华文细黑" w:hAnsi="华文细黑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660B9E"/>
    <w:multiLevelType w:val="hybridMultilevel"/>
    <w:tmpl w:val="6C36E1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F021A7"/>
    <w:multiLevelType w:val="hybridMultilevel"/>
    <w:tmpl w:val="90F0D0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7671"/>
    <w:multiLevelType w:val="hybridMultilevel"/>
    <w:tmpl w:val="839C5F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837071"/>
    <w:multiLevelType w:val="multilevel"/>
    <w:tmpl w:val="EE34FC5E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6012E5"/>
    <w:multiLevelType w:val="hybridMultilevel"/>
    <w:tmpl w:val="0F2669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024FAA"/>
    <w:multiLevelType w:val="hybridMultilevel"/>
    <w:tmpl w:val="19B234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262CA8"/>
    <w:multiLevelType w:val="hybridMultilevel"/>
    <w:tmpl w:val="37AA0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871508"/>
    <w:multiLevelType w:val="hybridMultilevel"/>
    <w:tmpl w:val="050E64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2D5827"/>
    <w:multiLevelType w:val="hybridMultilevel"/>
    <w:tmpl w:val="3C422CF2"/>
    <w:lvl w:ilvl="0" w:tplc="9F646304">
      <w:start w:val="1"/>
      <w:numFmt w:val="decimal"/>
      <w:pStyle w:val="4"/>
      <w:lvlText w:val="1.1.%1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9971EFA"/>
    <w:multiLevelType w:val="hybridMultilevel"/>
    <w:tmpl w:val="1F4E57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B8160C"/>
    <w:multiLevelType w:val="hybridMultilevel"/>
    <w:tmpl w:val="CCAA21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30C2730">
      <w:numFmt w:val="bullet"/>
      <w:lvlText w:val="★"/>
      <w:lvlJc w:val="left"/>
      <w:pPr>
        <w:ind w:left="1200" w:hanging="360"/>
      </w:pPr>
      <w:rPr>
        <w:rFonts w:ascii="宋体" w:eastAsia="宋体" w:hAnsi="宋体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623460"/>
    <w:multiLevelType w:val="hybridMultilevel"/>
    <w:tmpl w:val="59C89F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5A6D72"/>
    <w:multiLevelType w:val="hybridMultilevel"/>
    <w:tmpl w:val="DDCC9E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0C08E8"/>
    <w:multiLevelType w:val="hybridMultilevel"/>
    <w:tmpl w:val="EA5C86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455EB0"/>
    <w:multiLevelType w:val="hybridMultilevel"/>
    <w:tmpl w:val="C540BF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22"/>
  </w:num>
  <w:num w:numId="5">
    <w:abstractNumId w:val="0"/>
  </w:num>
  <w:num w:numId="6">
    <w:abstractNumId w:val="23"/>
  </w:num>
  <w:num w:numId="7">
    <w:abstractNumId w:val="26"/>
  </w:num>
  <w:num w:numId="8">
    <w:abstractNumId w:val="7"/>
  </w:num>
  <w:num w:numId="9">
    <w:abstractNumId w:val="6"/>
  </w:num>
  <w:num w:numId="10">
    <w:abstractNumId w:val="15"/>
  </w:num>
  <w:num w:numId="11">
    <w:abstractNumId w:val="20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9"/>
  </w:num>
  <w:num w:numId="17">
    <w:abstractNumId w:val="27"/>
  </w:num>
  <w:num w:numId="18">
    <w:abstractNumId w:val="24"/>
  </w:num>
  <w:num w:numId="19">
    <w:abstractNumId w:val="29"/>
  </w:num>
  <w:num w:numId="20">
    <w:abstractNumId w:val="14"/>
  </w:num>
  <w:num w:numId="21">
    <w:abstractNumId w:val="28"/>
  </w:num>
  <w:num w:numId="22">
    <w:abstractNumId w:val="2"/>
  </w:num>
  <w:num w:numId="23">
    <w:abstractNumId w:val="16"/>
  </w:num>
  <w:num w:numId="24">
    <w:abstractNumId w:val="11"/>
  </w:num>
  <w:num w:numId="25">
    <w:abstractNumId w:val="17"/>
  </w:num>
  <w:num w:numId="26">
    <w:abstractNumId w:val="1"/>
  </w:num>
  <w:num w:numId="27">
    <w:abstractNumId w:val="19"/>
  </w:num>
  <w:num w:numId="28">
    <w:abstractNumId w:val="4"/>
  </w:num>
  <w:num w:numId="29">
    <w:abstractNumId w:val="12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A"/>
    <w:rsid w:val="000122DF"/>
    <w:rsid w:val="00014FDB"/>
    <w:rsid w:val="00015F7A"/>
    <w:rsid w:val="00023FF6"/>
    <w:rsid w:val="00024386"/>
    <w:rsid w:val="0003421E"/>
    <w:rsid w:val="000360A8"/>
    <w:rsid w:val="00052267"/>
    <w:rsid w:val="00062FC9"/>
    <w:rsid w:val="00064FC0"/>
    <w:rsid w:val="00065B70"/>
    <w:rsid w:val="000733E2"/>
    <w:rsid w:val="000745BD"/>
    <w:rsid w:val="00074CEA"/>
    <w:rsid w:val="0007631D"/>
    <w:rsid w:val="000B009C"/>
    <w:rsid w:val="000B3877"/>
    <w:rsid w:val="000B54B6"/>
    <w:rsid w:val="000B650F"/>
    <w:rsid w:val="000C0354"/>
    <w:rsid w:val="000D09B9"/>
    <w:rsid w:val="000D3EF4"/>
    <w:rsid w:val="000D41DB"/>
    <w:rsid w:val="000D4BA6"/>
    <w:rsid w:val="000E223C"/>
    <w:rsid w:val="000E4EEA"/>
    <w:rsid w:val="000E760F"/>
    <w:rsid w:val="000F1DFB"/>
    <w:rsid w:val="000F2840"/>
    <w:rsid w:val="00114015"/>
    <w:rsid w:val="00120BAD"/>
    <w:rsid w:val="00120CC1"/>
    <w:rsid w:val="00147504"/>
    <w:rsid w:val="00160CE4"/>
    <w:rsid w:val="00167DA7"/>
    <w:rsid w:val="00177D02"/>
    <w:rsid w:val="00180B4C"/>
    <w:rsid w:val="001822DD"/>
    <w:rsid w:val="00195FD3"/>
    <w:rsid w:val="001B1EF6"/>
    <w:rsid w:val="001B3A27"/>
    <w:rsid w:val="001C51B8"/>
    <w:rsid w:val="001D0F83"/>
    <w:rsid w:val="001D2F8F"/>
    <w:rsid w:val="001D4F3F"/>
    <w:rsid w:val="001F0973"/>
    <w:rsid w:val="00201993"/>
    <w:rsid w:val="00211A14"/>
    <w:rsid w:val="00220BF3"/>
    <w:rsid w:val="00221EFA"/>
    <w:rsid w:val="0022723A"/>
    <w:rsid w:val="00232CC3"/>
    <w:rsid w:val="002447B4"/>
    <w:rsid w:val="002569C9"/>
    <w:rsid w:val="002738E4"/>
    <w:rsid w:val="00282D52"/>
    <w:rsid w:val="00287C97"/>
    <w:rsid w:val="00297410"/>
    <w:rsid w:val="002A483A"/>
    <w:rsid w:val="002A4C83"/>
    <w:rsid w:val="002C3A36"/>
    <w:rsid w:val="002C5C37"/>
    <w:rsid w:val="002D11D9"/>
    <w:rsid w:val="002E546D"/>
    <w:rsid w:val="0030198D"/>
    <w:rsid w:val="00304549"/>
    <w:rsid w:val="00306D58"/>
    <w:rsid w:val="00321240"/>
    <w:rsid w:val="00336621"/>
    <w:rsid w:val="003613DD"/>
    <w:rsid w:val="003624F8"/>
    <w:rsid w:val="00363809"/>
    <w:rsid w:val="00366EAA"/>
    <w:rsid w:val="00366FB3"/>
    <w:rsid w:val="003779AC"/>
    <w:rsid w:val="003A0535"/>
    <w:rsid w:val="003A5E2B"/>
    <w:rsid w:val="003A62BA"/>
    <w:rsid w:val="003B28DD"/>
    <w:rsid w:val="003B291E"/>
    <w:rsid w:val="003C1B3D"/>
    <w:rsid w:val="003C2D42"/>
    <w:rsid w:val="003D1755"/>
    <w:rsid w:val="003D3947"/>
    <w:rsid w:val="003E6544"/>
    <w:rsid w:val="003F169D"/>
    <w:rsid w:val="003F25EF"/>
    <w:rsid w:val="00402043"/>
    <w:rsid w:val="0041040A"/>
    <w:rsid w:val="004465A4"/>
    <w:rsid w:val="00454E8C"/>
    <w:rsid w:val="00463B5F"/>
    <w:rsid w:val="004708AB"/>
    <w:rsid w:val="00474900"/>
    <w:rsid w:val="00474ADD"/>
    <w:rsid w:val="00474BF3"/>
    <w:rsid w:val="0048119F"/>
    <w:rsid w:val="004845FA"/>
    <w:rsid w:val="00497E5E"/>
    <w:rsid w:val="004A5AB8"/>
    <w:rsid w:val="004A77A3"/>
    <w:rsid w:val="004B2FDD"/>
    <w:rsid w:val="004B6DCB"/>
    <w:rsid w:val="004B6F34"/>
    <w:rsid w:val="004C7132"/>
    <w:rsid w:val="004E0C52"/>
    <w:rsid w:val="004E1535"/>
    <w:rsid w:val="0050647E"/>
    <w:rsid w:val="00507D02"/>
    <w:rsid w:val="005169F3"/>
    <w:rsid w:val="005207AE"/>
    <w:rsid w:val="00522AE9"/>
    <w:rsid w:val="0053120D"/>
    <w:rsid w:val="00531385"/>
    <w:rsid w:val="005320CB"/>
    <w:rsid w:val="00533B59"/>
    <w:rsid w:val="00535A54"/>
    <w:rsid w:val="00536898"/>
    <w:rsid w:val="00546759"/>
    <w:rsid w:val="00550134"/>
    <w:rsid w:val="00553941"/>
    <w:rsid w:val="00560D3F"/>
    <w:rsid w:val="00565F91"/>
    <w:rsid w:val="00570B28"/>
    <w:rsid w:val="00572397"/>
    <w:rsid w:val="00573F13"/>
    <w:rsid w:val="00576598"/>
    <w:rsid w:val="005958CA"/>
    <w:rsid w:val="00596047"/>
    <w:rsid w:val="005960A4"/>
    <w:rsid w:val="005B0E78"/>
    <w:rsid w:val="005B209D"/>
    <w:rsid w:val="005B6F73"/>
    <w:rsid w:val="005C1DAB"/>
    <w:rsid w:val="005C28B9"/>
    <w:rsid w:val="005C4D84"/>
    <w:rsid w:val="005C5442"/>
    <w:rsid w:val="005C6BB6"/>
    <w:rsid w:val="005C6EE7"/>
    <w:rsid w:val="005C790E"/>
    <w:rsid w:val="005D031F"/>
    <w:rsid w:val="005E3E4A"/>
    <w:rsid w:val="005F0E94"/>
    <w:rsid w:val="00600641"/>
    <w:rsid w:val="006016BF"/>
    <w:rsid w:val="00610359"/>
    <w:rsid w:val="00610737"/>
    <w:rsid w:val="00610739"/>
    <w:rsid w:val="00616519"/>
    <w:rsid w:val="00623109"/>
    <w:rsid w:val="00626F86"/>
    <w:rsid w:val="00633F40"/>
    <w:rsid w:val="00637220"/>
    <w:rsid w:val="006505AB"/>
    <w:rsid w:val="006518BB"/>
    <w:rsid w:val="00653506"/>
    <w:rsid w:val="00657218"/>
    <w:rsid w:val="00657BD4"/>
    <w:rsid w:val="00657E72"/>
    <w:rsid w:val="00677042"/>
    <w:rsid w:val="00677373"/>
    <w:rsid w:val="00687552"/>
    <w:rsid w:val="00696852"/>
    <w:rsid w:val="00697E4E"/>
    <w:rsid w:val="006B01DF"/>
    <w:rsid w:val="006B37D1"/>
    <w:rsid w:val="006B5F1F"/>
    <w:rsid w:val="006C324D"/>
    <w:rsid w:val="006D19EF"/>
    <w:rsid w:val="006D35B6"/>
    <w:rsid w:val="006D4A06"/>
    <w:rsid w:val="006F0179"/>
    <w:rsid w:val="006F1FFC"/>
    <w:rsid w:val="00723C0A"/>
    <w:rsid w:val="00734DC0"/>
    <w:rsid w:val="007459B3"/>
    <w:rsid w:val="00753FF2"/>
    <w:rsid w:val="00766B92"/>
    <w:rsid w:val="00772520"/>
    <w:rsid w:val="007725DE"/>
    <w:rsid w:val="00777B19"/>
    <w:rsid w:val="007810C8"/>
    <w:rsid w:val="007841CC"/>
    <w:rsid w:val="00787958"/>
    <w:rsid w:val="007A0EC9"/>
    <w:rsid w:val="007A35C5"/>
    <w:rsid w:val="007B2C94"/>
    <w:rsid w:val="007B33EE"/>
    <w:rsid w:val="007B3BAF"/>
    <w:rsid w:val="007D2CAF"/>
    <w:rsid w:val="007D3D55"/>
    <w:rsid w:val="007E0565"/>
    <w:rsid w:val="007E3719"/>
    <w:rsid w:val="007F63E4"/>
    <w:rsid w:val="007F68FA"/>
    <w:rsid w:val="008015C0"/>
    <w:rsid w:val="008022D1"/>
    <w:rsid w:val="00802860"/>
    <w:rsid w:val="00817507"/>
    <w:rsid w:val="00817F00"/>
    <w:rsid w:val="00821C32"/>
    <w:rsid w:val="0082556F"/>
    <w:rsid w:val="00837113"/>
    <w:rsid w:val="00840AC4"/>
    <w:rsid w:val="0084269F"/>
    <w:rsid w:val="008517C7"/>
    <w:rsid w:val="00863EEB"/>
    <w:rsid w:val="00864020"/>
    <w:rsid w:val="00864E69"/>
    <w:rsid w:val="00866345"/>
    <w:rsid w:val="008775C6"/>
    <w:rsid w:val="0088023B"/>
    <w:rsid w:val="0088408E"/>
    <w:rsid w:val="00885284"/>
    <w:rsid w:val="0089489A"/>
    <w:rsid w:val="008A0C31"/>
    <w:rsid w:val="008A3FE3"/>
    <w:rsid w:val="008B4DAB"/>
    <w:rsid w:val="008B5C77"/>
    <w:rsid w:val="008D34D0"/>
    <w:rsid w:val="008E7246"/>
    <w:rsid w:val="008F1D1B"/>
    <w:rsid w:val="008F5AA5"/>
    <w:rsid w:val="00901DF5"/>
    <w:rsid w:val="00911AB2"/>
    <w:rsid w:val="009170B8"/>
    <w:rsid w:val="0092157C"/>
    <w:rsid w:val="009215F8"/>
    <w:rsid w:val="0093058B"/>
    <w:rsid w:val="00930DA1"/>
    <w:rsid w:val="00942520"/>
    <w:rsid w:val="0095177A"/>
    <w:rsid w:val="00961836"/>
    <w:rsid w:val="009663AC"/>
    <w:rsid w:val="009712D0"/>
    <w:rsid w:val="009717A7"/>
    <w:rsid w:val="009744D0"/>
    <w:rsid w:val="009807EB"/>
    <w:rsid w:val="00984FE7"/>
    <w:rsid w:val="00992CC5"/>
    <w:rsid w:val="009A0655"/>
    <w:rsid w:val="009A1940"/>
    <w:rsid w:val="009A4708"/>
    <w:rsid w:val="009C0923"/>
    <w:rsid w:val="009C11E7"/>
    <w:rsid w:val="009C41FB"/>
    <w:rsid w:val="009C58A7"/>
    <w:rsid w:val="009E2157"/>
    <w:rsid w:val="009E5A8B"/>
    <w:rsid w:val="009E7D14"/>
    <w:rsid w:val="009F21A5"/>
    <w:rsid w:val="00A006A0"/>
    <w:rsid w:val="00A22D01"/>
    <w:rsid w:val="00A24BB7"/>
    <w:rsid w:val="00A255E7"/>
    <w:rsid w:val="00A25996"/>
    <w:rsid w:val="00A307F8"/>
    <w:rsid w:val="00A36A0A"/>
    <w:rsid w:val="00A378C9"/>
    <w:rsid w:val="00A42F59"/>
    <w:rsid w:val="00A4721E"/>
    <w:rsid w:val="00A53542"/>
    <w:rsid w:val="00A54B7D"/>
    <w:rsid w:val="00A56F09"/>
    <w:rsid w:val="00A650E5"/>
    <w:rsid w:val="00A70E3A"/>
    <w:rsid w:val="00A828AB"/>
    <w:rsid w:val="00A90CB9"/>
    <w:rsid w:val="00AA13E2"/>
    <w:rsid w:val="00AA2104"/>
    <w:rsid w:val="00AB6BBC"/>
    <w:rsid w:val="00AB7BE5"/>
    <w:rsid w:val="00AC0091"/>
    <w:rsid w:val="00AC287D"/>
    <w:rsid w:val="00AD27CF"/>
    <w:rsid w:val="00AD607C"/>
    <w:rsid w:val="00AE0032"/>
    <w:rsid w:val="00AE5F3C"/>
    <w:rsid w:val="00AF0B9F"/>
    <w:rsid w:val="00AF0D9F"/>
    <w:rsid w:val="00AF46D1"/>
    <w:rsid w:val="00B0261E"/>
    <w:rsid w:val="00B054EF"/>
    <w:rsid w:val="00B107D8"/>
    <w:rsid w:val="00B11591"/>
    <w:rsid w:val="00B24B9C"/>
    <w:rsid w:val="00B34B5A"/>
    <w:rsid w:val="00B35D4F"/>
    <w:rsid w:val="00B36A6F"/>
    <w:rsid w:val="00B4082F"/>
    <w:rsid w:val="00B4390C"/>
    <w:rsid w:val="00B554B6"/>
    <w:rsid w:val="00B57D51"/>
    <w:rsid w:val="00B679BC"/>
    <w:rsid w:val="00B7040A"/>
    <w:rsid w:val="00B820A9"/>
    <w:rsid w:val="00B82940"/>
    <w:rsid w:val="00B86958"/>
    <w:rsid w:val="00B9246D"/>
    <w:rsid w:val="00B948DB"/>
    <w:rsid w:val="00BA17FC"/>
    <w:rsid w:val="00BA1AB4"/>
    <w:rsid w:val="00BA3148"/>
    <w:rsid w:val="00BC2742"/>
    <w:rsid w:val="00BD40BE"/>
    <w:rsid w:val="00BD44CF"/>
    <w:rsid w:val="00BD53C2"/>
    <w:rsid w:val="00BD7F3C"/>
    <w:rsid w:val="00BE3A9D"/>
    <w:rsid w:val="00BE4880"/>
    <w:rsid w:val="00BF4EBC"/>
    <w:rsid w:val="00BF6CD5"/>
    <w:rsid w:val="00BF7D9E"/>
    <w:rsid w:val="00C06229"/>
    <w:rsid w:val="00C17DAB"/>
    <w:rsid w:val="00C23BEE"/>
    <w:rsid w:val="00C40A64"/>
    <w:rsid w:val="00C41B40"/>
    <w:rsid w:val="00C425D4"/>
    <w:rsid w:val="00C4485C"/>
    <w:rsid w:val="00C46930"/>
    <w:rsid w:val="00C569BE"/>
    <w:rsid w:val="00C63575"/>
    <w:rsid w:val="00C70F7C"/>
    <w:rsid w:val="00C71DC9"/>
    <w:rsid w:val="00C76345"/>
    <w:rsid w:val="00C76B4A"/>
    <w:rsid w:val="00C807D0"/>
    <w:rsid w:val="00C910A3"/>
    <w:rsid w:val="00C92D1E"/>
    <w:rsid w:val="00C978CD"/>
    <w:rsid w:val="00CA39A6"/>
    <w:rsid w:val="00CA6AF1"/>
    <w:rsid w:val="00CA7AFB"/>
    <w:rsid w:val="00CB10EA"/>
    <w:rsid w:val="00CB6DB7"/>
    <w:rsid w:val="00CB7FD7"/>
    <w:rsid w:val="00CC21E7"/>
    <w:rsid w:val="00CC2266"/>
    <w:rsid w:val="00CC277A"/>
    <w:rsid w:val="00CC6AA7"/>
    <w:rsid w:val="00CC7A49"/>
    <w:rsid w:val="00CD4D1E"/>
    <w:rsid w:val="00CD7727"/>
    <w:rsid w:val="00CD7E91"/>
    <w:rsid w:val="00CF01AA"/>
    <w:rsid w:val="00CF645C"/>
    <w:rsid w:val="00D01C14"/>
    <w:rsid w:val="00D147F1"/>
    <w:rsid w:val="00D1485F"/>
    <w:rsid w:val="00D148D8"/>
    <w:rsid w:val="00D522F8"/>
    <w:rsid w:val="00D61150"/>
    <w:rsid w:val="00D66D88"/>
    <w:rsid w:val="00D672BC"/>
    <w:rsid w:val="00D733A4"/>
    <w:rsid w:val="00D75D9D"/>
    <w:rsid w:val="00D81AF6"/>
    <w:rsid w:val="00D933CA"/>
    <w:rsid w:val="00DA3DE2"/>
    <w:rsid w:val="00DA5A94"/>
    <w:rsid w:val="00DA75DB"/>
    <w:rsid w:val="00DB4CA2"/>
    <w:rsid w:val="00DC178D"/>
    <w:rsid w:val="00DC6200"/>
    <w:rsid w:val="00DD41AA"/>
    <w:rsid w:val="00DE50A8"/>
    <w:rsid w:val="00E04F53"/>
    <w:rsid w:val="00E13911"/>
    <w:rsid w:val="00E14D2E"/>
    <w:rsid w:val="00E151E3"/>
    <w:rsid w:val="00E22E1A"/>
    <w:rsid w:val="00E34E3E"/>
    <w:rsid w:val="00E416B5"/>
    <w:rsid w:val="00E44154"/>
    <w:rsid w:val="00E53012"/>
    <w:rsid w:val="00E655A7"/>
    <w:rsid w:val="00E660EC"/>
    <w:rsid w:val="00E70981"/>
    <w:rsid w:val="00E711E7"/>
    <w:rsid w:val="00E714AD"/>
    <w:rsid w:val="00E860D7"/>
    <w:rsid w:val="00E87FB6"/>
    <w:rsid w:val="00E96671"/>
    <w:rsid w:val="00EA3E6B"/>
    <w:rsid w:val="00EA5A8B"/>
    <w:rsid w:val="00EC0435"/>
    <w:rsid w:val="00EC1365"/>
    <w:rsid w:val="00EC3930"/>
    <w:rsid w:val="00EE4D21"/>
    <w:rsid w:val="00EF210E"/>
    <w:rsid w:val="00EF3F15"/>
    <w:rsid w:val="00EF5CEC"/>
    <w:rsid w:val="00F01C03"/>
    <w:rsid w:val="00F0403C"/>
    <w:rsid w:val="00F0503D"/>
    <w:rsid w:val="00F13068"/>
    <w:rsid w:val="00F13E92"/>
    <w:rsid w:val="00F232FE"/>
    <w:rsid w:val="00F34666"/>
    <w:rsid w:val="00F359B7"/>
    <w:rsid w:val="00F50614"/>
    <w:rsid w:val="00F60849"/>
    <w:rsid w:val="00F6313B"/>
    <w:rsid w:val="00F80975"/>
    <w:rsid w:val="00F83B55"/>
    <w:rsid w:val="00F910DC"/>
    <w:rsid w:val="00F92126"/>
    <w:rsid w:val="00F9593E"/>
    <w:rsid w:val="00FA5A4A"/>
    <w:rsid w:val="00FA7422"/>
    <w:rsid w:val="00FB0181"/>
    <w:rsid w:val="00FB2291"/>
    <w:rsid w:val="00FC19F0"/>
    <w:rsid w:val="00FC6B08"/>
    <w:rsid w:val="00FD0C1F"/>
    <w:rsid w:val="00FE00AC"/>
    <w:rsid w:val="00FE0505"/>
    <w:rsid w:val="00FF14AC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83EC4"/>
  <w15:docId w15:val="{3015CB8E-C3CC-45C5-8837-7DFF69A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023B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F6CD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4"/>
    <w:link w:val="30"/>
    <w:uiPriority w:val="9"/>
    <w:unhideWhenUsed/>
    <w:rsid w:val="00287C97"/>
    <w:pPr>
      <w:numPr>
        <w:numId w:val="5"/>
      </w:numPr>
      <w:spacing w:before="260" w:after="260" w:line="415" w:lineRule="auto"/>
      <w:outlineLvl w:val="2"/>
    </w:pPr>
    <w:rPr>
      <w:b w:val="0"/>
      <w:bCs w:val="0"/>
      <w:sz w:val="3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177A"/>
    <w:pPr>
      <w:keepNext/>
      <w:keepLines/>
      <w:numPr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C4D8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C4D8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8D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8D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8D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023B"/>
    <w:rPr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F04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BF6C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F6CD5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287C97"/>
    <w:rPr>
      <w:rFonts w:asciiTheme="majorHAnsi" w:eastAsiaTheme="majorEastAsia" w:hAnsiTheme="majorHAnsi" w:cstheme="majorBidi"/>
      <w:sz w:val="30"/>
      <w:szCs w:val="32"/>
    </w:rPr>
  </w:style>
  <w:style w:type="character" w:customStyle="1" w:styleId="40">
    <w:name w:val="标题 4 字符"/>
    <w:basedOn w:val="a0"/>
    <w:link w:val="4"/>
    <w:uiPriority w:val="9"/>
    <w:rsid w:val="00951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5C4D84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5C4D8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2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D148D8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D148D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D148D8"/>
    <w:rPr>
      <w:rFonts w:asciiTheme="majorHAnsi" w:eastAsiaTheme="majorEastAsia" w:hAnsiTheme="majorHAnsi" w:cstheme="majorBidi"/>
      <w:szCs w:val="21"/>
    </w:rPr>
  </w:style>
  <w:style w:type="character" w:customStyle="1" w:styleId="apple-style-span">
    <w:name w:val="apple-style-span"/>
    <w:basedOn w:val="a0"/>
    <w:rsid w:val="006B37D1"/>
  </w:style>
  <w:style w:type="table" w:styleId="a5">
    <w:name w:val="Table Grid"/>
    <w:basedOn w:val="a1"/>
    <w:uiPriority w:val="59"/>
    <w:rsid w:val="006B37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689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36898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92D1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9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92D1E"/>
    <w:rPr>
      <w:sz w:val="18"/>
      <w:szCs w:val="18"/>
    </w:rPr>
  </w:style>
  <w:style w:type="paragraph" w:customStyle="1" w:styleId="11">
    <w:name w:val="列出段落1"/>
    <w:basedOn w:val="a"/>
    <w:rsid w:val="00BD40B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1">
    <w:name w:val="列出段落2"/>
    <w:basedOn w:val="a"/>
    <w:rsid w:val="00EE4D21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No Spacing"/>
    <w:uiPriority w:val="1"/>
    <w:qFormat/>
    <w:rsid w:val="00AF46D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1595">
              <w:marLeft w:val="12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13622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74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2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8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7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43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3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9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4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5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0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4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1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98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05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95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6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29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6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27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0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69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88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0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14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9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6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1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0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06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54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85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4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1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3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4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2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8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7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4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7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4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85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CD67-B672-41A3-9185-3E6ADB9F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Wufan</dc:creator>
  <cp:lastModifiedBy>吴凡</cp:lastModifiedBy>
  <cp:revision>2</cp:revision>
  <cp:lastPrinted>2015-09-06T06:57:00Z</cp:lastPrinted>
  <dcterms:created xsi:type="dcterms:W3CDTF">2016-03-30T21:48:00Z</dcterms:created>
  <dcterms:modified xsi:type="dcterms:W3CDTF">2016-03-30T21:48:00Z</dcterms:modified>
</cp:coreProperties>
</file>